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A Rigorous Architectural Blueprint for High-Performance Distributed Systems in Rust</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2"/>
          <w:szCs w:val="32"/>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2"/>
          <w:szCs w:val="32"/>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Part I: The Foundational Layer: Runtime and Concurrency</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construction of any complex software system begins with its foundation. For a high-performance, distributed product architecture, the foundational choices of programming language and concurrency model are the most critical, as they dictate the capabilities, constraints, and philosophies of every subsequent layer. This section establishes the bedrock of our architecture, justifying the selection of Rust as the implementation language and standardizing on a single, powerful asynchronous runtime to ensure ecosystem-wide cohesion and performance.</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0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1.1. The Bedrock of Performance: Why Choose Rust?</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decision to build a modern, high-performance distributed system in Rust is a strategic one, predicated on the language's unique synthesis of performance, safety, and concurrency. These attributes directly address the most pressing challenges inherent in creating scalable, reliable, and efficient microservice-based applications.</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First and foremost, Rust delivers performance on par with systems languages like C and C++, a crucial requirement for services that must sustain high throughput and maintain minimal latency.</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performance is not achieved through compromise but through a philosophy of zero-cost abstractions. Features that enhance developer productivity do not introduce runtime overhead, allowing for high-level code that compiles down to highly efficient machine code.</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This capability is essential for performance-critical components like API gateways, data processing pipelines, and core business logic services.</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most defining feature of Rust, however, is its ownership model, which provides compile-time memory safety guarantees without the need for a garbage collector (GC).</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In a distributed systems context, this is a monumental advantage. Languages that rely on a GC, such as Go, can suffer from unpredictable latency spikes when the collector runs, pausing application threads to reclaim memory. In a comparative analysis of a high-load JSON processing service, Go's garbage collector was observed to consume approximately 10% of the total processing time, introducing significant and non-deterministic overhead.</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Rust's compile-time memory management completely sidesteps this problem, resulting in more predictable performance profiles, lower resource consumption, and the elimination of entire classes of common but devastating bugs, including null pointer dereferences, buffer overflows, and data races.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compile-time prevention of data races is the cornerstone of Rust's "fearless concurrency".</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Building stable, multi-threaded applications is notoriously difficult in many languages, but Rust's ownership and borrowing rules make it fundamentally safer. The compiler acts as a vigilant guardian, ensuring that shared data is accessed in a way that cannot lead to race conditions, a common source of heisenbugs in concurrent systems.</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This transforms concurrency from an expert-level, error-prone task into a core, accessible feature of the language, enabling the development of robust services that can efficiently leverage modern multi-core processors.</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Finally, this efficiency extends to data handling. In a distributed system, services constantly serialize and deserialize data for communication. Rust's serde framework provides an exceptionally performant mechanism for this. Unlike the reflection-based serialization common in languages like Go, which incurs runtime overhead to inspect data structures, serde generates specialized serialization and deserialization code at compile time.</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In the aforementioned JSON processing use case, this compile-time approach was a key factor in the Rust implementation achieving a 1.5x performance improvement over its Go counterpart under identical high-load conditions.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Beyond these primary technical merits, a more nuanced advantage emerges when considering the development lifecycle of a complex system. Rust's compiler, often perceived as "pedantic," functions as an active architectural partner rather than a mere translation tool. The language's explicit error handling, centered on the Result&lt;T, E&gt; and Option&lt;T&gt; enums, forces developers to confront and manage potential failure paths at the point of implementation.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In a distributed architecture, where network partitions, service unavailability, and data inconsistencies are not exceptions but expected conditions, this enforcement is invaluable. Languages that use exceptions or implicit error handling can obscure these potential points of failure, making it difficult to reason about the holistic reliability of the system. Rust's type system makes failure modes an explicit part of a function's contract.</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upfront rigor, while demanding, pays substantial dividends throughout the project. In one documented case of building a distributed system, this explicitness made it significantly easier to reason about how sub-components could fail and to centralize failure handling logic. The result was that components were built "right the first time" with far fewer integration-time surprises.</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The compiler, therefore, acts as an automated architectural reviewer, catching not just memory errors but also logical inconsistencies in failure handling before the code is ever run. This upfront "pain" of satisfying the compiler translates directly into a more robust, predictable, and ultimately more maintainable system, reducing the long-term cost of debugging and integration. The architecture will therefore be designed to leverage this strength, favoring libraries and patterns that use the type system to enforce correctness at compile time.</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1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1.2. The Engine of Asynchrony: Standardizing on the Tokio Runtime</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Asynchronous programming is the linchpin of modern, I/O-bound networked services. It enables a system to handle thousands of concurrent connections and operations efficiently without dedicating a costly operating system thread to each one.</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While the Rust language provides the</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async/await syntax as a standard feature, it deliberately omits a built-in runtime from the standard library. This runtime is the engine that actually schedules and executes the asynchronous tasks. The selection of this runtime is therefore the single most critical decision for the entire asynchronous ecosystem of the product, as it dictates which libraries will be compatible and how concurrency will be managed.</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Rust async landscape has historically featured two prominent contenders: Tokio and async-std.</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async-std was designed with the philosophy of providing an async version of the standard library's API, aiming for a smooth learning curve and ease of use. It notably features an implicit, global runtime that starts automatically when one of its I/O resources is first used.</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Tokio, in contrast, was built from the ground up as a high-performance, configurable engine for reliable network applications. It requires an explicit runtime to be configured and started by the application, typically via the #[tokio::main] attribute, granting the developer more direct control.</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Over time, the Rust ecosystem has overwhelmingly converged on Tokio. It is the most widely used, actively maintained, and well-supported async runtime available.</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Critically, the foundational libraries for web services and networking, such as the HTTP library</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hyper, the HTTP client reqwest, and the gRPC framework tonic, are all built on top of or explicitly require the Tokio runtime.</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Given this reality, the decision is clear: this architecture will standardize exclusively on</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Tokio</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This decision, however, is not merely a matter of following popularity. It is a strategic choice that leverages a perceived ecosystem weakness—the "One True Runtime" problem—and turns it into a powerful architectural advantage. The existence of multiple, partially incompatible async runtimes has been a source of friction in the Rust community. A library whose futures depend on Tokio's I/O driver cannot be executed on a different runtime without a compatibility layer. More insidiously, the implicit nature of async-std's runtime means that a developer could unknowingly introduce a dependency that spins up a second, hidden async scheduler within their Tokio application. This leads to two full runtimes competing for system resources, which can cause considerable and difficult-to-debug performance degradation.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For a project aiming to build a single, cohesive product, this fragmentation is a liability. Standardization is paramount to reducing cognitive overhead, simplifying dependency management, and eliminating an entire class of subtle integration bugs. By mandating Tokio across the entire project, we are not just choosing a runtime; we are choosing a complete, mature, and deeply integrated ecosystem of libraries that are designed and tested to work together seamlessly. Tokio's de facto status as the standard provides an unambiguous path forward.</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Therefore, the selection of Tokio is the first and most important architectural constraint. Every subsequent choice of a library that performs asynchronous operations will be evaluated based on its native compatibility with the Tokio runtime. This decision dramatically simplifies the remaining architectural reasoning, ensuring that all components of the system, from the web framework to the database driver to the message queue client, will operate harmoniously within a single, high-performance execution context.</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2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Part II: The Application Layer: Building the Microservices</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With the Tokio runtime established as our foundational engine, we now turn to the application layer itself. This section defines the architectural principles for constructing individual services, ensuring they are scalable, maintainable, and robust. We will specify a standard for structuring projects, select a web framework that aligns with our core philosophy of composability, and codify the use of idiomatic Rust patterns to leverage the full power of the language's safety and expressiveness.</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2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2.1. Structuring for Scale: Principles of Rust Microservice Design</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architecture will be based on a microservices model, decomposing the larger application into a collection of smaller, independently deployable services, each focused on a specific business capability.</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This approach fosters team autonomy, enables independent scaling of components based on load, and improves overall system resilience, as the failure of one service does not necessarily cascade to the entire system.</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To ensure maintainability and clarity, our services will strictly adhere to foundational design principles:</w:t>
      </w:r>
    </w:p>
    <w:p w:rsidR="00000000" w:rsidDel="00000000" w:rsidP="00000000" w:rsidRDefault="00000000" w:rsidRPr="00000000" w14:paraId="00000029">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Single Responsibility Principle (SRP):</w:t>
      </w:r>
      <w:r w:rsidDel="00000000" w:rsidR="00000000" w:rsidRPr="00000000">
        <w:rPr>
          <w:rFonts w:ascii="Google Sans Text" w:cs="Google Sans Text" w:eastAsia="Google Sans Text" w:hAnsi="Google Sans Text"/>
          <w:i w:val="0"/>
          <w:color w:val="1b1c1d"/>
          <w:sz w:val="24"/>
          <w:szCs w:val="24"/>
          <w:rtl w:val="0"/>
        </w:rPr>
        <w:t xml:space="preserve"> Each microservice will have a single, well-defined purpose, making it easier to understand, test, and maintain.</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p>
    <w:p w:rsidR="00000000" w:rsidDel="00000000" w:rsidP="00000000" w:rsidRDefault="00000000" w:rsidRPr="00000000" w14:paraId="0000002A">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Loose Coupling:</w:t>
      </w:r>
      <w:r w:rsidDel="00000000" w:rsidR="00000000" w:rsidRPr="00000000">
        <w:rPr>
          <w:rFonts w:ascii="Google Sans Text" w:cs="Google Sans Text" w:eastAsia="Google Sans Text" w:hAnsi="Google Sans Text"/>
          <w:i w:val="0"/>
          <w:color w:val="1b1c1d"/>
          <w:sz w:val="24"/>
          <w:szCs w:val="24"/>
          <w:rtl w:val="0"/>
        </w:rPr>
        <w:t xml:space="preserve"> Services will be designed to minimize dependencies on one another. Communication will occur through well-defined, stable APIs, ensuring that changes within one service have minimal impact on others.</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p>
    <w:p w:rsidR="00000000" w:rsidDel="00000000" w:rsidP="00000000" w:rsidRDefault="00000000" w:rsidRPr="00000000" w14:paraId="0000002B">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High Cohesion:</w:t>
      </w:r>
      <w:r w:rsidDel="00000000" w:rsidR="00000000" w:rsidRPr="00000000">
        <w:rPr>
          <w:rFonts w:ascii="Google Sans Text" w:cs="Google Sans Text" w:eastAsia="Google Sans Text" w:hAnsi="Google Sans Text"/>
          <w:i w:val="0"/>
          <w:color w:val="1b1c1d"/>
          <w:sz w:val="24"/>
          <w:szCs w:val="24"/>
          <w:rtl w:val="0"/>
        </w:rPr>
        <w:t xml:space="preserve"> The functionalities contained within a single microservice will be closely related and logically bound together, enhancing the service's clarity and purpose.</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On a practical level, the codebase will be organized using </w:t>
      </w:r>
      <w:r w:rsidDel="00000000" w:rsidR="00000000" w:rsidRPr="00000000">
        <w:rPr>
          <w:rFonts w:ascii="Google Sans Text" w:cs="Google Sans Text" w:eastAsia="Google Sans Text" w:hAnsi="Google Sans Text"/>
          <w:b w:val="1"/>
          <w:i w:val="0"/>
          <w:color w:val="1b1c1d"/>
          <w:sz w:val="24"/>
          <w:szCs w:val="24"/>
          <w:rtl w:val="0"/>
        </w:rPr>
        <w:t xml:space="preserve">Cargo Workspaces</w:t>
      </w:r>
      <w:r w:rsidDel="00000000" w:rsidR="00000000" w:rsidRPr="00000000">
        <w:rPr>
          <w:rFonts w:ascii="Google Sans Text" w:cs="Google Sans Text" w:eastAsia="Google Sans Text" w:hAnsi="Google Sans Text"/>
          <w:i w:val="0"/>
          <w:color w:val="1b1c1d"/>
          <w:sz w:val="24"/>
          <w:szCs w:val="24"/>
          <w:rtl w:val="0"/>
        </w:rPr>
        <w:t xml:space="preserve">. This feature of Rust's build system is ideally suited for managing a multi-service project within a single version control repository.</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A typical workspace will contain multiple crates: one binary crate for each microservice, and several library crates for shared code. This structure allows for the reuse of common components—such as custom error types, shared data models, and utility functions—while maintaining a clean separation of concerns between the services themselves. This modularity also provides benefits for managing Rust's notoriously long compile times in large codebases, as unchanged crates do not need to be recompiled.</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The internal structure of each service crate will follow a standard pattern, with a</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main.rs for the application entry point, a lib.rs for the core business logic, and distinct modules for handlers, data models, and persistence logic.</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Beyond project structure, the architecture will mandate the use of idiomatic Rust patterns, which are not merely stylistic conventions but powerful tools for building fundamentally more correct and maintainable software. The alignment between idiomatic Rust and robust service design is not coincidental; the language's features naturally guide developers toward better architectural outcomes.</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One such pattern is the </w:t>
      </w:r>
      <w:r w:rsidDel="00000000" w:rsidR="00000000" w:rsidRPr="00000000">
        <w:rPr>
          <w:rFonts w:ascii="Google Sans Text" w:cs="Google Sans Text" w:eastAsia="Google Sans Text" w:hAnsi="Google Sans Text"/>
          <w:b w:val="1"/>
          <w:i w:val="0"/>
          <w:color w:val="1b1c1d"/>
          <w:sz w:val="24"/>
          <w:szCs w:val="24"/>
          <w:rtl w:val="0"/>
        </w:rPr>
        <w:t xml:space="preserve">Newtype pattern</w:t>
      </w:r>
      <w:r w:rsidDel="00000000" w:rsidR="00000000" w:rsidRPr="00000000">
        <w:rPr>
          <w:rFonts w:ascii="Google Sans Text" w:cs="Google Sans Text" w:eastAsia="Google Sans Text" w:hAnsi="Google Sans Text"/>
          <w:i w:val="0"/>
          <w:color w:val="1b1c1d"/>
          <w:sz w:val="24"/>
          <w:szCs w:val="24"/>
          <w:rtl w:val="0"/>
        </w:rPr>
        <w:t xml:space="preserve">. In a system where services exchange data, a common source of bugs is the misuse of primitive types, for example, accidentally using a ProductId where a UserId was expected, especially if both are represented as simple String or i32 types. The Newtype pattern (struct UserId(String);) wraps a primitive type in a new, distinct struct. This leverages Rust's strong type system to make such logical errors impossible at compile time.</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A function signature that expects a</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UserId cannot be called with a ProductId, enforcing data contracts at the compiler level.</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Similarly, the </w:t>
      </w:r>
      <w:r w:rsidDel="00000000" w:rsidR="00000000" w:rsidRPr="00000000">
        <w:rPr>
          <w:rFonts w:ascii="Google Sans Text" w:cs="Google Sans Text" w:eastAsia="Google Sans Text" w:hAnsi="Google Sans Text"/>
          <w:b w:val="1"/>
          <w:i w:val="0"/>
          <w:color w:val="1b1c1d"/>
          <w:sz w:val="24"/>
          <w:szCs w:val="24"/>
          <w:rtl w:val="0"/>
        </w:rPr>
        <w:t xml:space="preserve">Builder pattern</w:t>
      </w:r>
      <w:r w:rsidDel="00000000" w:rsidR="00000000" w:rsidRPr="00000000">
        <w:rPr>
          <w:rFonts w:ascii="Google Sans Text" w:cs="Google Sans Text" w:eastAsia="Google Sans Text" w:hAnsi="Google Sans Text"/>
          <w:i w:val="0"/>
          <w:color w:val="1b1c1d"/>
          <w:sz w:val="24"/>
          <w:szCs w:val="24"/>
          <w:rtl w:val="0"/>
        </w:rPr>
        <w:t xml:space="preserve"> will be employed for the configuration and initialization of complex objects, such as a service's shared state or its connection pools.</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This pattern provides a clean, type-safe, and highly flexible API for constructing objects, separating the complex setup logic from the object's runtime state. This makes service initialization more explicit, readable, and verifiable.</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Finally, the architecture will embrace a </w:t>
      </w:r>
      <w:r w:rsidDel="00000000" w:rsidR="00000000" w:rsidRPr="00000000">
        <w:rPr>
          <w:rFonts w:ascii="Google Sans Text" w:cs="Google Sans Text" w:eastAsia="Google Sans Text" w:hAnsi="Google Sans Text"/>
          <w:b w:val="1"/>
          <w:i w:val="0"/>
          <w:color w:val="1b1c1d"/>
          <w:sz w:val="24"/>
          <w:szCs w:val="24"/>
          <w:rtl w:val="0"/>
        </w:rPr>
        <w:t xml:space="preserve">data-oriented design</w:t>
      </w:r>
      <w:r w:rsidDel="00000000" w:rsidR="00000000" w:rsidRPr="00000000">
        <w:rPr>
          <w:rFonts w:ascii="Google Sans Text" w:cs="Google Sans Text" w:eastAsia="Google Sans Text" w:hAnsi="Google Sans Text"/>
          <w:i w:val="0"/>
          <w:color w:val="1b1c1d"/>
          <w:sz w:val="24"/>
          <w:szCs w:val="24"/>
          <w:rtl w:val="0"/>
        </w:rPr>
        <w:t xml:space="preserve"> philosophy. Instead of the object-oriented approach of methods operating on objects with hidden internal state, we will favor free-standing functions that operate on plain, transparent data structures (structs).</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This approach makes the flow of data and state transformations explicit, which simplifies logic, reduces side effects, and makes unit testing significantly more straightforward. This aligns perfectly with the microservice ideal of stateless business logic that processes inputs and produces outputs. Combined with comprehensive error handling—using custom error enums and crates like</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color_eyre to provide rich, context-aware error reports </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—these patterns will ensure our services are not just performant but also robust, observable, and maintainable by design.</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3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2.2. The Web Framework: Axum for Composability and Ecosystem Integration</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web framework serves as the primary entry point for external requests into each microservice. The choice of framework is a critical decision that must balance raw performance, developer experience, and, most importantly, deep integration with our foundational Tokio runtime. The Rust ecosystem offers several mature and high-quality options, with the three leading contenders being Actix Web, Axum, and Rocket.</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38">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Actix Web</w:t>
      </w:r>
      <w:r w:rsidDel="00000000" w:rsidR="00000000" w:rsidRPr="00000000">
        <w:rPr>
          <w:rFonts w:ascii="Google Sans Text" w:cs="Google Sans Text" w:eastAsia="Google Sans Text" w:hAnsi="Google Sans Text"/>
          <w:i w:val="0"/>
          <w:color w:val="1b1c1d"/>
          <w:sz w:val="24"/>
          <w:szCs w:val="24"/>
          <w:rtl w:val="0"/>
        </w:rPr>
        <w:t xml:space="preserve"> is renowned for its exceptional performance, frequently topping independent web framework benchmarks.</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r w:rsidDel="00000000" w:rsidR="00000000" w:rsidRPr="00000000">
        <w:rPr>
          <w:rFonts w:ascii="Google Sans Text" w:cs="Google Sans Text" w:eastAsia="Google Sans Text" w:hAnsi="Google Sans Text"/>
          <w:i w:val="0"/>
          <w:color w:val="1b1c1d"/>
          <w:sz w:val="24"/>
          <w:szCs w:val="24"/>
          <w:rtl w:val="0"/>
        </w:rPr>
        <w:t xml:space="preserve"> It is built upon the Actix actor framework, a powerful model for concurrent programming that leverages Tokio for its underlying I/O.</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4"/>
          <w:szCs w:val="24"/>
          <w:rtl w:val="0"/>
        </w:rPr>
        <w:t xml:space="preserve"> In a real-world high-load scenario, an Actix Web service demonstrated a 1.5x performance advantage over an equivalent implementation in Go, highlighting its raw speed.</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039">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Rocket</w:t>
      </w:r>
      <w:r w:rsidDel="00000000" w:rsidR="00000000" w:rsidRPr="00000000">
        <w:rPr>
          <w:rFonts w:ascii="Google Sans Text" w:cs="Google Sans Text" w:eastAsia="Google Sans Text" w:hAnsi="Google Sans Text"/>
          <w:i w:val="0"/>
          <w:color w:val="1b1c1d"/>
          <w:sz w:val="24"/>
          <w:szCs w:val="24"/>
          <w:rtl w:val="0"/>
        </w:rPr>
        <w:t xml:space="preserve"> is praised for its developer-friendly API, which uses declarative macros to reduce boilerplate and simplify development.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4"/>
          <w:szCs w:val="24"/>
          <w:rtl w:val="0"/>
        </w:rPr>
        <w:t xml:space="preserve"> It aims to provide a balance between performance and an intuitive developer experience. While it historically required the nightly Rust toolchain, it now fully supports stable Rust, making it a viable choice for production systems.</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p>
    <w:p w:rsidR="00000000" w:rsidDel="00000000" w:rsidP="00000000" w:rsidRDefault="00000000" w:rsidRPr="00000000" w14:paraId="0000003A">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Axum</w:t>
      </w:r>
      <w:r w:rsidDel="00000000" w:rsidR="00000000" w:rsidRPr="00000000">
        <w:rPr>
          <w:rFonts w:ascii="Google Sans Text" w:cs="Google Sans Text" w:eastAsia="Google Sans Text" w:hAnsi="Google Sans Text"/>
          <w:i w:val="0"/>
          <w:color w:val="1b1c1d"/>
          <w:sz w:val="24"/>
          <w:szCs w:val="24"/>
          <w:rtl w:val="0"/>
        </w:rPr>
        <w:t xml:space="preserve"> is a more recent framework developed by the Tokio team itself. Its design philosophy is centered on modularity, composability, and seamless integration with the Tokio and tower ecosystems.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It provides a minimal, macro-free API that is both explicit and type-safe, making it a strong candidate for building robust applications.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After careful consideration of the architectural goals, this blueprint standardizes on </w:t>
      </w:r>
      <w:r w:rsidDel="00000000" w:rsidR="00000000" w:rsidRPr="00000000">
        <w:rPr>
          <w:rFonts w:ascii="Google Sans Text" w:cs="Google Sans Text" w:eastAsia="Google Sans Text" w:hAnsi="Google Sans Text"/>
          <w:b w:val="1"/>
          <w:i w:val="0"/>
          <w:color w:val="1b1c1d"/>
          <w:sz w:val="24"/>
          <w:szCs w:val="24"/>
          <w:rtl w:val="0"/>
        </w:rPr>
        <w:t xml:space="preserve">Axum</w:t>
      </w:r>
      <w:r w:rsidDel="00000000" w:rsidR="00000000" w:rsidRPr="00000000">
        <w:rPr>
          <w:rFonts w:ascii="Google Sans Text" w:cs="Google Sans Text" w:eastAsia="Google Sans Text" w:hAnsi="Google Sans Text"/>
          <w:i w:val="0"/>
          <w:color w:val="1b1c1d"/>
          <w:sz w:val="24"/>
          <w:szCs w:val="24"/>
          <w:rtl w:val="0"/>
        </w:rPr>
        <w:t xml:space="preserve"> for all REST-based microservices. While Actix Web may offer a marginal performance edge in certain benchmarks, Axum's architectural philosophy provides a far more profound and cohesive advantage for our distributed system.</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key to this advantage lies in Axum's middleware system. Unlike other frameworks that implement their own custom middleware abstractions, Axum is built directly and transparently on the tower::Service trait.</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tower library, also maintained by the Tokio team, provides a simple yet incredibly powerful abstraction for building network services: a Service is simply an asynchronous function that takes a Request and returns a Future that will resolve to a Response.</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seemingly simple design has deep architectural implications. In Axum, everything is a Service: the top-level router is a Service, individual route handlers are Services, and every piece of middleware is a Service. This means that any logic that can be modeled as a request-to-response transformation can be implemented as a generic, reusable Service. The tower-http crate provides a rich collection of these, including logging, compression, authentication, and tracing.</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most significant consequence of this design emerges when we consider the broader communication landscape of our system. As will be detailed in Part IV, our internal service-to-service communication will use gRPC, for which the chosen library is tonic. Crucially, tonic is </w:t>
      </w:r>
      <w:r w:rsidDel="00000000" w:rsidR="00000000" w:rsidRPr="00000000">
        <w:rPr>
          <w:rFonts w:ascii="Google Sans Text" w:cs="Google Sans Text" w:eastAsia="Google Sans Text" w:hAnsi="Google Sans Text"/>
          <w:i w:val="1"/>
          <w:color w:val="1b1c1d"/>
          <w:sz w:val="24"/>
          <w:szCs w:val="24"/>
          <w:rtl w:val="0"/>
        </w:rPr>
        <w:t xml:space="preserve">also</w:t>
      </w:r>
      <w:r w:rsidDel="00000000" w:rsidR="00000000" w:rsidRPr="00000000">
        <w:rPr>
          <w:rFonts w:ascii="Google Sans Text" w:cs="Google Sans Text" w:eastAsia="Google Sans Text" w:hAnsi="Google Sans Text"/>
          <w:i w:val="0"/>
          <w:color w:val="1b1c1d"/>
          <w:sz w:val="24"/>
          <w:szCs w:val="24"/>
          <w:rtl w:val="0"/>
        </w:rPr>
        <w:t xml:space="preserve"> built on the tower::Service abstraction.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shared foundation is a game-changer for modularity and code reuse. By choosing Axum, we are not merely selecting a web framework; we are adopting a universal, protocol-agnostic middleware architecture. A tower middleware implemented for logging, metrics collection, or rate-limiting can be written once and applied, with minimal adaptation, to both our external-facing Axum REST APIs and our internal Tonic gRPC services. This creates a level of architectural cohesion and eliminates duplicated effort in a way that is simply not possible with other frameworks. The choice of Axum is therefore a strategic one that prioritizes long-term maintainability and system-wide consistency over a narrow focus on isolated benchmark performance.</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following table provides a strategic comparison of the frameworks, highlighting the rationale behind this decision.</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Metric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Axum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Actix Web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Rocket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Core Philosophy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Composable, modular, and explicit via tower::Service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High-performance actor-based concurrency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Developer happiness, simplicity, and type-safety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Performance Profile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Excellent, near-native Tokio speed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Top-tier, often leading benchmarks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Very good, but less of a primary focus than Actix</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Async Runtime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Natively Tokio</w:t>
            </w:r>
            <w:r w:rsidDel="00000000" w:rsidR="00000000" w:rsidRPr="00000000">
              <w:rPr>
                <w:rFonts w:ascii="Google Sans Text" w:cs="Google Sans Text" w:eastAsia="Google Sans Text" w:hAnsi="Google Sans Text"/>
                <w:i w:val="0"/>
                <w:color w:val="1b1c1d"/>
                <w:sz w:val="20"/>
                <w:szCs w:val="20"/>
                <w:shd w:fill="auto" w:val="clear"/>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Built on Actix actor framework, uses Tokio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Natively Tokio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Middleware System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tower::Service trait</w:t>
            </w:r>
            <w:r w:rsidDel="00000000" w:rsidR="00000000" w:rsidRPr="00000000">
              <w:rPr>
                <w:rFonts w:ascii="Google Sans Text" w:cs="Google Sans Text" w:eastAsia="Google Sans Text" w:hAnsi="Google Sans Text"/>
                <w:i w:val="0"/>
                <w:color w:val="1b1c1d"/>
                <w:sz w:val="20"/>
                <w:szCs w:val="20"/>
                <w:shd w:fill="auto" w:val="clear"/>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Custom middleware/service system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Fairings (custom lifecycle hooks)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Ecosystem Synergy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Highest:</w:t>
            </w:r>
            <w:r w:rsidDel="00000000" w:rsidR="00000000" w:rsidRPr="00000000">
              <w:rPr>
                <w:rFonts w:ascii="Google Sans Text" w:cs="Google Sans Text" w:eastAsia="Google Sans Text" w:hAnsi="Google Sans Text"/>
                <w:i w:val="0"/>
                <w:color w:val="1b1c1d"/>
                <w:sz w:val="20"/>
                <w:szCs w:val="20"/>
                <w:shd w:fill="auto" w:val="clear"/>
                <w:rtl w:val="0"/>
              </w:rPr>
              <w:t xml:space="preserve"> Seamless with Tokio &amp; Tonic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High: Vibrant ecosystem, but its own abstractions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Good: Growing ecosystem, but less integrated with tower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Key Differentiator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Protocol-agnostic tower middleware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Raw speed via actor model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Simplicity and declarative macros</w:t>
            </w:r>
          </w:p>
        </w:tc>
      </w:tr>
    </w:tbl>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tl w:val="0"/>
        </w:rPr>
      </w:r>
    </w:p>
    <w:p w:rsidR="00000000" w:rsidDel="00000000" w:rsidP="00000000" w:rsidRDefault="00000000" w:rsidRPr="00000000" w14:paraId="0000006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Part III: The Data Persistence Layer: State Management and Access</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distributed system's ability to manage state reliably and efficiently is fundamental to its function. This section outlines the architecture for data persistence, beginning with the high-level strategy for data ownership and communication patterns, and culminating in the selection of a specific database interface library. The chosen approach will prioritize correctness and align with Rust's core philosophy of leveraging the compiler to build more robust software.</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6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3.1. Data Architecture: Database-per-Service and Event-Driven Patterns</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To preserve the core benefits of a microservices architecture—namely, loose coupling and independent scalability—this blueprint mandates the </w:t>
      </w:r>
      <w:r w:rsidDel="00000000" w:rsidR="00000000" w:rsidRPr="00000000">
        <w:rPr>
          <w:rFonts w:ascii="Google Sans Text" w:cs="Google Sans Text" w:eastAsia="Google Sans Text" w:hAnsi="Google Sans Text"/>
          <w:b w:val="1"/>
          <w:i w:val="0"/>
          <w:color w:val="1b1c1d"/>
          <w:sz w:val="24"/>
          <w:szCs w:val="24"/>
          <w:rtl w:val="0"/>
        </w:rPr>
        <w:t xml:space="preserve">database-per-service</w:t>
      </w:r>
      <w:r w:rsidDel="00000000" w:rsidR="00000000" w:rsidRPr="00000000">
        <w:rPr>
          <w:rFonts w:ascii="Google Sans Text" w:cs="Google Sans Text" w:eastAsia="Google Sans Text" w:hAnsi="Google Sans Text"/>
          <w:i w:val="0"/>
          <w:color w:val="1b1c1d"/>
          <w:sz w:val="24"/>
          <w:szCs w:val="24"/>
          <w:rtl w:val="0"/>
        </w:rPr>
        <w:t xml:space="preserve"> pattern.</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Each microservice will be the sole owner of its data, managing its own dedicated database instance. This strict encapsulation prevents the creation of a monolithic database that could become a central point of failure and a developmental bottleneck. It also grants each service the autonomy to select the database technology that is most appropriate for its specific data model and workload. For instance, a service managing user accounts might choose a relational database like PostgreSQL for its transactional integrity, while a service handling session data might opt for an in-memory store like Redis for low-latency access.</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For services with more complex requirements, the architecture will incorporate advanced data management patterns to enhance scalability, resilience, and auditability. Two such patterns are particularly relevant:</w:t>
      </w:r>
    </w:p>
    <w:p w:rsidR="00000000" w:rsidDel="00000000" w:rsidP="00000000" w:rsidRDefault="00000000" w:rsidRPr="00000000" w14:paraId="00000068">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Command Query Responsibility Segregation (CQRS):</w:t>
      </w:r>
      <w:r w:rsidDel="00000000" w:rsidR="00000000" w:rsidRPr="00000000">
        <w:rPr>
          <w:rFonts w:ascii="Google Sans Text" w:cs="Google Sans Text" w:eastAsia="Google Sans Text" w:hAnsi="Google Sans Text"/>
          <w:i w:val="0"/>
          <w:color w:val="1b1c1d"/>
          <w:sz w:val="24"/>
          <w:szCs w:val="24"/>
          <w:rtl w:val="0"/>
        </w:rPr>
        <w:t xml:space="preserve"> This pattern advocates for separating the models and data stores used for write operations (Commands) from those used for read operations (Queries).</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In a high-throughput system, the demands of writing data (often normalized for consistency) are very different from the demands of reading data (often denormalized for efficient querying). CQRS allows these two paths to be optimized and scaled independently. A command might be processed and written to a transactional database, while an event handler asynchronously updates a separate, denormalized read model in a different database (e.g., Elasticsearch) optimized for complex queries.</w:t>
      </w:r>
    </w:p>
    <w:p w:rsidR="00000000" w:rsidDel="00000000" w:rsidP="00000000" w:rsidRDefault="00000000" w:rsidRPr="00000000" w14:paraId="00000069">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Event Sourcing:</w:t>
      </w:r>
      <w:r w:rsidDel="00000000" w:rsidR="00000000" w:rsidRPr="00000000">
        <w:rPr>
          <w:rFonts w:ascii="Google Sans Text" w:cs="Google Sans Text" w:eastAsia="Google Sans Text" w:hAnsi="Google Sans Text"/>
          <w:i w:val="0"/>
          <w:color w:val="1b1c1d"/>
          <w:sz w:val="24"/>
          <w:szCs w:val="24"/>
          <w:rtl w:val="0"/>
        </w:rPr>
        <w:t xml:space="preserve"> Instead of storing only the current state of an entity, the Event Sourcing pattern persists a full, append-only sequence of state-changing events.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The current state of an entity is derived by replaying these events. This approach provides a complete and immutable audit log of every change in the system, which is invaluable for debugging, analytics, and business intelligence. It also offers great flexibility, as new read models can be generated at any time by re-processing the event log. In a Rust implementation, this involves defining structs for each event type and persisting them to a durable event store, which could be a dedicated database or a distributed log like Apache Kafka.</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implementation of these patterns, particularly the synchronization between command and query models in CQRS, often relies on an event-driven approach, using a message broker to communicate state changes between services. This ensures that components remain loosely coupled while maintaining eventual consistency across the system.</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6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3.2. The Database Interface: Diesel for Compile-Time Safety</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choice of a library to interact with databases is critical for both developer productivity and the correctness of the application. In the Rust ecosystem, the two most prominent choices for SQL database interaction are Diesel and SeaORM.</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p>
    <w:p w:rsidR="00000000" w:rsidDel="00000000" w:rsidP="00000000" w:rsidRDefault="00000000" w:rsidRPr="00000000" w14:paraId="0000006F">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SeaORM</w:t>
      </w:r>
      <w:r w:rsidDel="00000000" w:rsidR="00000000" w:rsidRPr="00000000">
        <w:rPr>
          <w:rFonts w:ascii="Google Sans Text" w:cs="Google Sans Text" w:eastAsia="Google Sans Text" w:hAnsi="Google Sans Text"/>
          <w:i w:val="0"/>
          <w:color w:val="1b1c1d"/>
          <w:sz w:val="24"/>
          <w:szCs w:val="24"/>
          <w:rtl w:val="0"/>
        </w:rPr>
        <w:t xml:space="preserve"> is a modern, async-native Object-Relational Mapper (ORM) that is built on top of the popular SQLx library. It is designed for ergonomic use in an async context, offering an API that feels familiar to developers coming from dynamic languages. It provides a rich feature set, including model generation and migration tools, and integrates smoothly into a Tokio-based application.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r w:rsidDel="00000000" w:rsidR="00000000" w:rsidRPr="00000000">
        <w:rPr>
          <w:rFonts w:ascii="Google Sans Text" w:cs="Google Sans Text" w:eastAsia="Google Sans Text" w:hAnsi="Google Sans Text"/>
          <w:i w:val="0"/>
          <w:color w:val="1b1c1d"/>
          <w:sz w:val="24"/>
          <w:szCs w:val="24"/>
          <w:rtl w:val="0"/>
        </w:rPr>
        <w:t xml:space="preserve"> Its primary architectural characteristic is that, like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SQLx, its query validation occurs at runtime.</w:t>
      </w:r>
    </w:p>
    <w:p w:rsidR="00000000" w:rsidDel="00000000" w:rsidP="00000000" w:rsidRDefault="00000000" w:rsidRPr="00000000" w14:paraId="00000070">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Diesel</w:t>
      </w:r>
      <w:r w:rsidDel="00000000" w:rsidR="00000000" w:rsidRPr="00000000">
        <w:rPr>
          <w:rFonts w:ascii="Google Sans Text" w:cs="Google Sans Text" w:eastAsia="Google Sans Text" w:hAnsi="Google Sans Text"/>
          <w:i w:val="0"/>
          <w:color w:val="1b1c1d"/>
          <w:sz w:val="24"/>
          <w:szCs w:val="24"/>
          <w:rtl w:val="0"/>
        </w:rPr>
        <w:t xml:space="preserve"> is more accurately described as a query builder and data mapper rather than a full-fledged ORM. Its single most important and defining feature is its ability to perform </w:t>
      </w:r>
      <w:r w:rsidDel="00000000" w:rsidR="00000000" w:rsidRPr="00000000">
        <w:rPr>
          <w:rFonts w:ascii="Google Sans Text" w:cs="Google Sans Text" w:eastAsia="Google Sans Text" w:hAnsi="Google Sans Text"/>
          <w:b w:val="1"/>
          <w:i w:val="0"/>
          <w:color w:val="1b1c1d"/>
          <w:sz w:val="24"/>
          <w:szCs w:val="24"/>
          <w:rtl w:val="0"/>
        </w:rPr>
        <w:t xml:space="preserve">compile-time query validation</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r w:rsidDel="00000000" w:rsidR="00000000" w:rsidRPr="00000000">
        <w:rPr>
          <w:rFonts w:ascii="Google Sans Text" w:cs="Google Sans Text" w:eastAsia="Google Sans Text" w:hAnsi="Google Sans Text"/>
          <w:i w:val="0"/>
          <w:color w:val="1b1c1d"/>
          <w:sz w:val="24"/>
          <w:szCs w:val="24"/>
          <w:rtl w:val="0"/>
        </w:rPr>
        <w:t xml:space="preserve"> By using a command-line tool to introspect the database schema, Diesel generates code that allows it to check the correctness of SQL queries—including syntax, table and column names, and type compatibility—at compile time. An invalid query results in a compilation error, not a runtime panic. The primary historical drawback of Diesel has been its synchronous-first design, which requires special handling in an async environment.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architecture mandates the use of </w:t>
      </w:r>
      <w:r w:rsidDel="00000000" w:rsidR="00000000" w:rsidRPr="00000000">
        <w:rPr>
          <w:rFonts w:ascii="Google Sans Text" w:cs="Google Sans Text" w:eastAsia="Google Sans Text" w:hAnsi="Google Sans Text"/>
          <w:b w:val="1"/>
          <w:i w:val="0"/>
          <w:color w:val="1b1c1d"/>
          <w:sz w:val="24"/>
          <w:szCs w:val="24"/>
          <w:rtl w:val="0"/>
        </w:rPr>
        <w:t xml:space="preserve">Diesel</w:t>
      </w:r>
      <w:r w:rsidDel="00000000" w:rsidR="00000000" w:rsidRPr="00000000">
        <w:rPr>
          <w:rFonts w:ascii="Google Sans Text" w:cs="Google Sans Text" w:eastAsia="Google Sans Text" w:hAnsi="Google Sans Text"/>
          <w:i w:val="0"/>
          <w:color w:val="1b1c1d"/>
          <w:sz w:val="24"/>
          <w:szCs w:val="24"/>
          <w:rtl w:val="0"/>
        </w:rPr>
        <w:t xml:space="preserve"> as the standard library for all SQL database interactions. This decision represents a deliberate prioritization of correctness and alignment with Rust's core value proposition.</w:t>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choice between Diesel and SeaORM presents a clear architectural trade-off: the immediate ergonomic convenience of async-native SeaORM versus the profound correctness guarantees of compile-time-checked Diesel. The foundational reason for selecting Rust for this architecture was its ability to leverage a powerful type system and compiler to eliminate entire classes of bugs before runtime.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Runtime SQL errors are a frequent and frustrating source of production failures in many software ecosystems. Diesel directly addresses this problem by extending Rust's safety guarantees to the database interaction layer.</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r w:rsidDel="00000000" w:rsidR="00000000" w:rsidRPr="00000000">
        <w:rPr>
          <w:rFonts w:ascii="Google Sans Text" w:cs="Google Sans Text" w:eastAsia="Google Sans Text" w:hAnsi="Google Sans Text"/>
          <w:i w:val="0"/>
          <w:color w:val="1b1c1d"/>
          <w:sz w:val="24"/>
          <w:szCs w:val="24"/>
          <w:rtl w:val="0"/>
        </w:rPr>
        <w:t xml:space="preserve"> It transforms what would be a runtime error in other systems into a compile-time error, ensuring that an entire category of bugs can never reach production.</w:t>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perceived disadvantage of Diesel's synchronous design is a solvable engineering problem. The official and recommended approach for using Diesel within a Tokio application is to wrap blocking database calls in a tokio::task::spawn_blocking closure.</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r w:rsidDel="00000000" w:rsidR="00000000" w:rsidRPr="00000000">
        <w:rPr>
          <w:rFonts w:ascii="Google Sans Text" w:cs="Google Sans Text" w:eastAsia="Google Sans Text" w:hAnsi="Google Sans Text"/>
          <w:i w:val="0"/>
          <w:color w:val="1b1c1d"/>
          <w:sz w:val="24"/>
          <w:szCs w:val="24"/>
          <w:rtl w:val="0"/>
        </w:rPr>
        <w:t xml:space="preserve"> This function executes the provided code on a dedicated thread pool managed by Tokio, specifically designed for blocking operations. This prevents the database call from stalling the main async event loop, thus preserving the non-blocking nature of the server. While this introduces a small amount of boilerplate, this can be easily abstracted away into a shared connection management utility.</w:t>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Therefore, the architectural trade-off is between some initial, one-time boilerplate to manage async execution versus the persistent, ongoing risk of runtime database failures. In this context, choosing Diesel is a conscious decision to align the data access strategy with the overarching architectural philosophy: use the compiler to guarantee correctness wherever possible. The small ergonomic cost is a worthy price for the immense benefit of production stability. This is the quintessentially "Rust-like" approach to solving this problem. The CI/CD pipeline will now serve as a gatekeeper for database integrity; a code change that introduces an invalid SQL query will fail to build, providing immediate feedback to the developer.</w:t>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following table summarizes the strategic factors influencing this decision.</w:t>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Metric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Diesel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SeaORM</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Core Philosophy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Compile-time correctness and safety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Async-native ergonomics and productivity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Query Validation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Compile-Time:</w:t>
            </w:r>
            <w:r w:rsidDel="00000000" w:rsidR="00000000" w:rsidRPr="00000000">
              <w:rPr>
                <w:rFonts w:ascii="Google Sans Text" w:cs="Google Sans Text" w:eastAsia="Google Sans Text" w:hAnsi="Google Sans Text"/>
                <w:i w:val="0"/>
                <w:color w:val="1b1c1d"/>
                <w:sz w:val="20"/>
                <w:szCs w:val="20"/>
                <w:shd w:fill="auto" w:val="clear"/>
                <w:rtl w:val="0"/>
              </w:rPr>
              <w:t xml:space="preserve"> Checks queries against DB schema </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Runtime:</w:t>
            </w:r>
            <w:r w:rsidDel="00000000" w:rsidR="00000000" w:rsidRPr="00000000">
              <w:rPr>
                <w:rFonts w:ascii="Google Sans Text" w:cs="Google Sans Text" w:eastAsia="Google Sans Text" w:hAnsi="Google Sans Text"/>
                <w:i w:val="0"/>
                <w:color w:val="1b1c1d"/>
                <w:sz w:val="20"/>
                <w:szCs w:val="20"/>
                <w:shd w:fill="auto" w:val="clear"/>
                <w:rtl w:val="0"/>
              </w:rPr>
              <w:t xml:space="preserve"> Based on SQLx, errors occur at runtime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Async Support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Sync-first; requires diesel-async or spawn_blocking </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Async-native:</w:t>
            </w:r>
            <w:r w:rsidDel="00000000" w:rsidR="00000000" w:rsidRPr="00000000">
              <w:rPr>
                <w:rFonts w:ascii="Google Sans Text" w:cs="Google Sans Text" w:eastAsia="Google Sans Text" w:hAnsi="Google Sans Text"/>
                <w:i w:val="0"/>
                <w:color w:val="1b1c1d"/>
                <w:sz w:val="20"/>
                <w:szCs w:val="20"/>
                <w:shd w:fill="auto" w:val="clear"/>
                <w:rtl w:val="0"/>
              </w:rPr>
              <w:t xml:space="preserve"> Built on SQLx </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Performance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Generally higher due to optimized protocol implementation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Slower than Diesel in benchmarks </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Ecosystem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Mature, large community, well-documented </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Newer, growing rapidly, good documentation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Architectural Alignment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Maximizes Rust's compile-time safety promise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Maximizes async ergonomics</w:t>
            </w:r>
          </w:p>
        </w:tc>
      </w:tr>
    </w:tbl>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tl w:val="0"/>
        </w:rPr>
      </w:r>
    </w:p>
    <w:p w:rsidR="00000000" w:rsidDel="00000000" w:rsidP="00000000" w:rsidRDefault="00000000" w:rsidRPr="00000000" w14:paraId="0000008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Part IV: The Communication and Integration Layer</w:t>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In a distributed system, the methods by which services communicate are as critical as the services themselves. This section defines the architecture for the communication and integration layer, detailing the protocols and patterns for both internal service-to-service interaction and external-facing APIs. The choices made here prioritize performance, type safety, and loose coupling, leveraging the strengths of our existing technology stack to create a cohesive and robust communication fabric.</w:t>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9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4.1. Inter-Service Communication: High-Performance gRPC with Tonic</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For synchronous communication between internal microservices, where a service makes a request and awaits a response, performance and contract enforcement are paramount. While REST over HTTP/1.1 is a common choice, gRPC offers superior capabilities that are particularly well-suited to the demands of a high-performance microservices environment.</w:t>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gRPC is a modern, open-source Remote Procedure Call (RPC) framework that operates over HTTP/2.</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Its advantages over traditional JSON-based REST are twofold. First, it uses Protocol Buffers (Protobuf) as its interface definition language and serialization format. Protobuf is a binary format that is significantly more compact and faster to serialize and deserialize than text-based JSON, resulting in lower network bandwidth consumption and reduced latency—critical factors in chatty microservice architectures.</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Second, gRPC leverages the capabilities of HTTP/2, such as multiplexing multiple requests over a single connection and support for bidirectional streaming, which are not available in HTTP/1.1.</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most important feature of gRPC for architectural robustness is its use of a strongly-typed schema. Service interfaces, including their methods and message structures, are defined in .proto files. These files act as a formal contract between services and are used to automatically generate client and server code in various languages, including Rust.</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r w:rsidDel="00000000" w:rsidR="00000000" w:rsidRPr="00000000">
        <w:rPr>
          <w:rFonts w:ascii="Google Sans Text" w:cs="Google Sans Text" w:eastAsia="Google Sans Text" w:hAnsi="Google Sans Text"/>
          <w:i w:val="0"/>
          <w:color w:val="1b1c1d"/>
          <w:sz w:val="24"/>
          <w:szCs w:val="24"/>
          <w:rtl w:val="0"/>
        </w:rPr>
        <w:t xml:space="preserve"> This code generation ensures that communication between services is type-safe at compile time, eliminating an entire class of errors related to mismatched data formats or incorrect field names that can plague loosely-typed JSON APIs.</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de facto standard library for implementing gRPC services in Rust is </w:t>
      </w:r>
      <w:r w:rsidDel="00000000" w:rsidR="00000000" w:rsidRPr="00000000">
        <w:rPr>
          <w:rFonts w:ascii="Google Sans Text" w:cs="Google Sans Text" w:eastAsia="Google Sans Text" w:hAnsi="Google Sans Text"/>
          <w:b w:val="1"/>
          <w:i w:val="0"/>
          <w:color w:val="1b1c1d"/>
          <w:sz w:val="24"/>
          <w:szCs w:val="24"/>
          <w:rtl w:val="0"/>
        </w:rPr>
        <w:t xml:space="preserve">Tonic</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Tonic is a high-performance implementation that is built directly on top of</w:t>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hyper, tokio, and tower, ensuring perfect integration with the foundational components of our architecture.</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r w:rsidDel="00000000" w:rsidR="00000000" w:rsidRPr="00000000">
        <w:rPr>
          <w:rFonts w:ascii="Google Sans Text" w:cs="Google Sans Text" w:eastAsia="Google Sans Text" w:hAnsi="Google Sans Text"/>
          <w:i w:val="0"/>
          <w:color w:val="1b1c1d"/>
          <w:sz w:val="24"/>
          <w:szCs w:val="24"/>
          <w:rtl w:val="0"/>
        </w:rPr>
        <w:t xml:space="preserve"> It provides first-class support for Rust's</w:t>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async/await syntax and all four gRPC communication patterns: Unary (simple request/response), Server Streaming, Client Streaming, and Bi-directional Streaming.</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r w:rsidDel="00000000" w:rsidR="00000000" w:rsidRPr="00000000">
        <w:rPr>
          <w:rFonts w:ascii="Google Sans Text" w:cs="Google Sans Text" w:eastAsia="Google Sans Text" w:hAnsi="Google Sans Text"/>
          <w:i w:val="0"/>
          <w:color w:val="1b1c1d"/>
          <w:sz w:val="24"/>
          <w:szCs w:val="24"/>
          <w:rtl w:val="0"/>
        </w:rPr>
        <w:t xml:space="preserve"> Therefore, this architecture mandates that all synchronous, internal service-to-service communication will be implemented using</w:t>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gRPC with the Tonic library</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choice also creates a cohesive serialization strategy across the system. While internal services communicate via Protobuf, external-facing services will often need to consume JSON from the outside world. Rust's ecosystem provides a seamless and performant way to bridge this gap. An external request carrying a JSON payload is first deserialized into a Rust struct using the highly efficient serde_json library, which, as previously noted, avoids runtime reflection.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This service might then need to call an internal gRPC service. The</w:t>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.proto file for that internal service will have been compiled by tonic-build (which uses the prost library) into a separate set of Rust structs for the gRPC messages.</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Instead of performing a fragile, manual mapping between the JSON-derived struct and the gRPC struct, a developer can implement Rust's From trait to define a safe, compile-time-checked conversion between the two. This establishes a clean and robust "deserialization pipeline": JSON -&gt; serde_json -&gt; API Service Struct -&gt; From trait -&gt; gRPC Service Struct -&gt; prost -&gt; Protobuf binary. The entire process is orchestrated by the compiler, leveraging compile-time code generation and Rust's powerful type system to minimize runtime overhead and prevent data mapping errors. serde effectively guards the system's edge, safely transforming untrusted, unstructured external data into the strictly-typed, structured format required for our internal gRPC communications.</w:t>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9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4.2. Decoupling and Event-Driven Workflows: Message Queues</w:t>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Not all communication requires an immediate, synchronous response. For asynchronous workflows, where a service can emit an event without waiting for it to be processed, a message queue or distributed log is the essential architectural pattern. This approach, often summarized by the slogan "Do not communicate by sharing memory; instead, share memory by communicating," decouples services, enhances resilience, and enables powerful event-driven architectures.</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If a consumer service is temporarily unavailable, the producer can continue to publish messages to the queue, and the consumer can process them once it recovers.</w:t>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two most prominent technologies in this space are Apache Kafka and RabbitMQ. Kafka is a distributed streaming platform designed for high-throughput, fault-tolerant, and durable storage of event streams, making it ideal for use as a system-wide event log.</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RabbitMQ is a more traditional and flexible message broker that supports complex routing patterns, message acknowledgments, and various queueing strategies.</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Rust ecosystem provides mature, high-performance clients for both systems.</w:t>
      </w:r>
    </w:p>
    <w:p w:rsidR="00000000" w:rsidDel="00000000" w:rsidP="00000000" w:rsidRDefault="00000000" w:rsidRPr="00000000" w14:paraId="000000A3">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For Kafka</w:t>
      </w:r>
      <w:r w:rsidDel="00000000" w:rsidR="00000000" w:rsidRPr="00000000">
        <w:rPr>
          <w:rFonts w:ascii="Google Sans Text" w:cs="Google Sans Text" w:eastAsia="Google Sans Text" w:hAnsi="Google Sans Text"/>
          <w:i w:val="0"/>
          <w:color w:val="1b1c1d"/>
          <w:sz w:val="24"/>
          <w:szCs w:val="24"/>
          <w:rtl w:val="0"/>
        </w:rPr>
        <w:t xml:space="preserve">, the rdkafka crate is the leading choice. It is a safe Rust wrapper around the battle-tested and highly optimized librdkafka C library.</w:t>
      </w:r>
      <w:r w:rsidDel="00000000" w:rsidR="00000000" w:rsidRPr="00000000">
        <w:rPr>
          <w:rFonts w:ascii="Google Sans Text" w:cs="Google Sans Text" w:eastAsia="Google Sans Text" w:hAnsi="Google Sans Text"/>
          <w:i w:val="0"/>
          <w:color w:val="575b5f"/>
          <w:sz w:val="24"/>
          <w:szCs w:val="24"/>
          <w:vertAlign w:val="superscript"/>
          <w:rtl w:val="0"/>
        </w:rPr>
        <w:t xml:space="preserve">32</w:t>
      </w:r>
      <w:r w:rsidDel="00000000" w:rsidR="00000000" w:rsidRPr="00000000">
        <w:rPr>
          <w:rFonts w:ascii="Google Sans Text" w:cs="Google Sans Text" w:eastAsia="Google Sans Text" w:hAnsi="Google Sans Text"/>
          <w:i w:val="0"/>
          <w:color w:val="1b1c1d"/>
          <w:sz w:val="24"/>
          <w:szCs w:val="24"/>
          <w:rtl w:val="0"/>
        </w:rPr>
        <w:t xml:space="preserve"> It provides comprehensive support for Kafka producers and consumers, integrates seamlessly with Tokio for asynchronous processing, and supports advanced features like exactly-once semantics.</w:t>
      </w:r>
      <w:r w:rsidDel="00000000" w:rsidR="00000000" w:rsidRPr="00000000">
        <w:rPr>
          <w:rFonts w:ascii="Google Sans Text" w:cs="Google Sans Text" w:eastAsia="Google Sans Text" w:hAnsi="Google Sans Text"/>
          <w:i w:val="0"/>
          <w:color w:val="575b5f"/>
          <w:sz w:val="24"/>
          <w:szCs w:val="24"/>
          <w:vertAlign w:val="superscript"/>
          <w:rtl w:val="0"/>
        </w:rPr>
        <w:t xml:space="preserve">32</w:t>
      </w:r>
    </w:p>
    <w:p w:rsidR="00000000" w:rsidDel="00000000" w:rsidP="00000000" w:rsidRDefault="00000000" w:rsidRPr="00000000" w14:paraId="000000A4">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For RabbitMQ</w:t>
      </w:r>
      <w:r w:rsidDel="00000000" w:rsidR="00000000" w:rsidRPr="00000000">
        <w:rPr>
          <w:rFonts w:ascii="Google Sans Text" w:cs="Google Sans Text" w:eastAsia="Google Sans Text" w:hAnsi="Google Sans Text"/>
          <w:i w:val="0"/>
          <w:color w:val="1b1c1d"/>
          <w:sz w:val="24"/>
          <w:szCs w:val="24"/>
          <w:rtl w:val="0"/>
        </w:rPr>
        <w:t xml:space="preserve">, the rabbitmq-stream-rust-client is a modern, async-native client specifically for RabbitMQ Streams, a feature designed for high-throughput scenarios similar to Kafka.</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r w:rsidDel="00000000" w:rsidR="00000000" w:rsidRPr="00000000">
        <w:rPr>
          <w:rFonts w:ascii="Google Sans Text" w:cs="Google Sans Text" w:eastAsia="Google Sans Text" w:hAnsi="Google Sans Text"/>
          <w:i w:val="0"/>
          <w:color w:val="1b1c1d"/>
          <w:sz w:val="24"/>
          <w:szCs w:val="24"/>
          <w:rtl w:val="0"/>
        </w:rPr>
        <w:t xml:space="preserve"> It supports various publishing modes and consuming patterns, including Super Streams for partitioned throughput.</w:t>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For this architecture, </w:t>
      </w:r>
      <w:r w:rsidDel="00000000" w:rsidR="00000000" w:rsidRPr="00000000">
        <w:rPr>
          <w:rFonts w:ascii="Google Sans Text" w:cs="Google Sans Text" w:eastAsia="Google Sans Text" w:hAnsi="Google Sans Text"/>
          <w:b w:val="1"/>
          <w:i w:val="0"/>
          <w:color w:val="1b1c1d"/>
          <w:sz w:val="24"/>
          <w:szCs w:val="24"/>
          <w:rtl w:val="0"/>
        </w:rPr>
        <w:t xml:space="preserve">Apache Kafka</w:t>
      </w:r>
      <w:r w:rsidDel="00000000" w:rsidR="00000000" w:rsidRPr="00000000">
        <w:rPr>
          <w:rFonts w:ascii="Google Sans Text" w:cs="Google Sans Text" w:eastAsia="Google Sans Text" w:hAnsi="Google Sans Text"/>
          <w:i w:val="0"/>
          <w:color w:val="1b1c1d"/>
          <w:sz w:val="24"/>
          <w:szCs w:val="24"/>
          <w:rtl w:val="0"/>
        </w:rPr>
        <w:t xml:space="preserve">, accessed via the rdkafka crate, will be the primary message bus for high-volume, durable event streaming. It is the ideal backbone for implementing Event Sourcing and for feeding data into downstream analytics systems. For use cases that require more intricate message routing logic or traditional work queue patterns, RabbitMQ remains a viable and fully supported alternative.</w:t>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A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4.3. The System's Front Door: A Custom Rust-Based API Gateway</w:t>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A microservices architecture requires a single, unified entry point to handle all incoming traffic from the outside world. This role is filled by an API Gateway, a specialized service that is responsible for cross-cutting concerns such as routing requests to the appropriate downstream microservice, handling user authentication and authorization, enforcing rate limits, and transforming requests and responses.</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While mature and powerful open-source API Gateway solutions like Kong </w:t>
      </w:r>
      <w:r w:rsidDel="00000000" w:rsidR="00000000" w:rsidRPr="00000000">
        <w:rPr>
          <w:rFonts w:ascii="Google Sans Text" w:cs="Google Sans Text" w:eastAsia="Google Sans Text" w:hAnsi="Google Sans Text"/>
          <w:i w:val="0"/>
          <w:color w:val="575b5f"/>
          <w:sz w:val="24"/>
          <w:szCs w:val="24"/>
          <w:vertAlign w:val="superscript"/>
          <w:rtl w:val="0"/>
        </w:rPr>
        <w:t xml:space="preserve">37</w:t>
      </w:r>
      <w:r w:rsidDel="00000000" w:rsidR="00000000" w:rsidRPr="00000000">
        <w:rPr>
          <w:rFonts w:ascii="Google Sans Text" w:cs="Google Sans Text" w:eastAsia="Google Sans Text" w:hAnsi="Google Sans Text"/>
          <w:i w:val="0"/>
          <w:color w:val="1b1c1d"/>
          <w:sz w:val="24"/>
          <w:szCs w:val="24"/>
          <w:rtl w:val="0"/>
        </w:rPr>
        <w:t xml:space="preserve"> and Apache APISIX </w:t>
      </w:r>
      <w:r w:rsidDel="00000000" w:rsidR="00000000" w:rsidRPr="00000000">
        <w:rPr>
          <w:rFonts w:ascii="Google Sans Text" w:cs="Google Sans Text" w:eastAsia="Google Sans Text" w:hAnsi="Google Sans Text"/>
          <w:i w:val="0"/>
          <w:color w:val="575b5f"/>
          <w:sz w:val="24"/>
          <w:szCs w:val="24"/>
          <w:vertAlign w:val="superscript"/>
          <w:rtl w:val="0"/>
        </w:rPr>
        <w:t xml:space="preserve">38</w:t>
      </w:r>
      <w:r w:rsidDel="00000000" w:rsidR="00000000" w:rsidRPr="00000000">
        <w:rPr>
          <w:rFonts w:ascii="Google Sans Text" w:cs="Google Sans Text" w:eastAsia="Google Sans Text" w:hAnsi="Google Sans Text"/>
          <w:i w:val="0"/>
          <w:color w:val="1b1c1d"/>
          <w:sz w:val="24"/>
          <w:szCs w:val="24"/>
          <w:rtl w:val="0"/>
        </w:rPr>
        <w:t xml:space="preserve"> exist, this architecture advocates for building a lightweight, custom API Gateway in Rust. This approach, which is demonstrated to be feasible by numerous examples </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r w:rsidDel="00000000" w:rsidR="00000000" w:rsidRPr="00000000">
        <w:rPr>
          <w:rFonts w:ascii="Google Sans Text" w:cs="Google Sans Text" w:eastAsia="Google Sans Text" w:hAnsi="Google Sans Text"/>
          <w:i w:val="0"/>
          <w:color w:val="1b1c1d"/>
          <w:sz w:val="24"/>
          <w:szCs w:val="24"/>
          <w:rtl w:val="0"/>
        </w:rPr>
        <w:t xml:space="preserve">, offers maximum performance, ultimate control over functionality, and, most importantly, deep cohesion with the rest of our technology stack.</w:t>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Building a custom gateway might seem like a significant undertaking, but it is a natural extension of the architectural decisions already made. The core components required for an API Gateway are already present in our chosen stack:</w:t>
      </w:r>
    </w:p>
    <w:p w:rsidR="00000000" w:rsidDel="00000000" w:rsidP="00000000" w:rsidRDefault="00000000" w:rsidRPr="00000000" w14:paraId="000000AC">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High-Performance HTTP Server:</w:t>
      </w:r>
      <w:r w:rsidDel="00000000" w:rsidR="00000000" w:rsidRPr="00000000">
        <w:rPr>
          <w:rFonts w:ascii="Google Sans Text" w:cs="Google Sans Text" w:eastAsia="Google Sans Text" w:hAnsi="Google Sans Text"/>
          <w:i w:val="0"/>
          <w:color w:val="1b1c1d"/>
          <w:sz w:val="24"/>
          <w:szCs w:val="24"/>
          <w:rtl w:val="0"/>
        </w:rPr>
        <w:t xml:space="preserve"> The gateway must be a non-blocking, asynchronous web server capable of handling immense traffic. We have already selected </w:t>
      </w:r>
      <w:r w:rsidDel="00000000" w:rsidR="00000000" w:rsidRPr="00000000">
        <w:rPr>
          <w:rFonts w:ascii="Google Sans Text" w:cs="Google Sans Text" w:eastAsia="Google Sans Text" w:hAnsi="Google Sans Text"/>
          <w:b w:val="1"/>
          <w:i w:val="0"/>
          <w:color w:val="1b1c1d"/>
          <w:sz w:val="24"/>
          <w:szCs w:val="24"/>
          <w:rtl w:val="0"/>
        </w:rPr>
        <w:t xml:space="preserve">Axum</w:t>
      </w:r>
      <w:r w:rsidDel="00000000" w:rsidR="00000000" w:rsidRPr="00000000">
        <w:rPr>
          <w:rFonts w:ascii="Google Sans Text" w:cs="Google Sans Text" w:eastAsia="Google Sans Text" w:hAnsi="Google Sans Text"/>
          <w:i w:val="0"/>
          <w:color w:val="1b1c1d"/>
          <w:sz w:val="24"/>
          <w:szCs w:val="24"/>
          <w:rtl w:val="0"/>
        </w:rPr>
        <w:t xml:space="preserve">, running on the </w:t>
      </w:r>
      <w:r w:rsidDel="00000000" w:rsidR="00000000" w:rsidRPr="00000000">
        <w:rPr>
          <w:rFonts w:ascii="Google Sans Text" w:cs="Google Sans Text" w:eastAsia="Google Sans Text" w:hAnsi="Google Sans Text"/>
          <w:b w:val="1"/>
          <w:i w:val="0"/>
          <w:color w:val="1b1c1d"/>
          <w:sz w:val="24"/>
          <w:szCs w:val="24"/>
          <w:rtl w:val="0"/>
        </w:rPr>
        <w:t xml:space="preserve">Tokio</w:t>
      </w:r>
      <w:r w:rsidDel="00000000" w:rsidR="00000000" w:rsidRPr="00000000">
        <w:rPr>
          <w:rFonts w:ascii="Google Sans Text" w:cs="Google Sans Text" w:eastAsia="Google Sans Text" w:hAnsi="Google Sans Text"/>
          <w:i w:val="0"/>
          <w:color w:val="1b1c1d"/>
          <w:sz w:val="24"/>
          <w:szCs w:val="24"/>
          <w:rtl w:val="0"/>
        </w:rPr>
        <w:t xml:space="preserve"> runtime, for exactly this purpose.</w:t>
      </w:r>
    </w:p>
    <w:p w:rsidR="00000000" w:rsidDel="00000000" w:rsidP="00000000" w:rsidRDefault="00000000" w:rsidRPr="00000000" w14:paraId="000000AD">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Composable Middleware:</w:t>
      </w:r>
      <w:r w:rsidDel="00000000" w:rsidR="00000000" w:rsidRPr="00000000">
        <w:rPr>
          <w:rFonts w:ascii="Google Sans Text" w:cs="Google Sans Text" w:eastAsia="Google Sans Text" w:hAnsi="Google Sans Text"/>
          <w:i w:val="0"/>
          <w:color w:val="1b1c1d"/>
          <w:sz w:val="24"/>
          <w:szCs w:val="24"/>
          <w:rtl w:val="0"/>
        </w:rPr>
        <w:t xml:space="preserve"> The gateway's primary logic consists of a chain of middleware for tasks like JWT validation, API key authentication, rate limiting, logging, and metrics collection. We have already adopted the </w:t>
      </w:r>
      <w:r w:rsidDel="00000000" w:rsidR="00000000" w:rsidRPr="00000000">
        <w:rPr>
          <w:rFonts w:ascii="Google Sans Text" w:cs="Google Sans Text" w:eastAsia="Google Sans Text" w:hAnsi="Google Sans Text"/>
          <w:b w:val="1"/>
          <w:i w:val="0"/>
          <w:color w:val="1b1c1d"/>
          <w:sz w:val="24"/>
          <w:szCs w:val="24"/>
          <w:rtl w:val="0"/>
        </w:rPr>
        <w:t xml:space="preserve">tower::Service</w:t>
      </w:r>
      <w:r w:rsidDel="00000000" w:rsidR="00000000" w:rsidRPr="00000000">
        <w:rPr>
          <w:rFonts w:ascii="Google Sans Text" w:cs="Google Sans Text" w:eastAsia="Google Sans Text" w:hAnsi="Google Sans Text"/>
          <w:i w:val="0"/>
          <w:color w:val="1b1c1d"/>
          <w:sz w:val="24"/>
          <w:szCs w:val="24"/>
          <w:rtl w:val="0"/>
        </w:rPr>
        <w:t xml:space="preserve"> architecture, which is the perfect model for implementing this kind of modular, reusable middleware functionality.</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p>
    <w:p w:rsidR="00000000" w:rsidDel="00000000" w:rsidP="00000000" w:rsidRDefault="00000000" w:rsidRPr="00000000" w14:paraId="000000AE">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Client-Side Communication:</w:t>
      </w:r>
      <w:r w:rsidDel="00000000" w:rsidR="00000000" w:rsidRPr="00000000">
        <w:rPr>
          <w:rFonts w:ascii="Google Sans Text" w:cs="Google Sans Text" w:eastAsia="Google Sans Text" w:hAnsi="Google Sans Text"/>
          <w:i w:val="0"/>
          <w:color w:val="1b1c1d"/>
          <w:sz w:val="24"/>
          <w:szCs w:val="24"/>
          <w:rtl w:val="0"/>
        </w:rPr>
        <w:t xml:space="preserve"> After processing a request, the gateway must forward it to the appropriate internal service. To do this, it needs an HTTP or gRPC client. For calling internal gRPC services, it can use a </w:t>
      </w:r>
      <w:r w:rsidDel="00000000" w:rsidR="00000000" w:rsidRPr="00000000">
        <w:rPr>
          <w:rFonts w:ascii="Google Sans Text" w:cs="Google Sans Text" w:eastAsia="Google Sans Text" w:hAnsi="Google Sans Text"/>
          <w:b w:val="1"/>
          <w:i w:val="0"/>
          <w:color w:val="1b1c1d"/>
          <w:sz w:val="24"/>
          <w:szCs w:val="24"/>
          <w:rtl w:val="0"/>
        </w:rPr>
        <w:t xml:space="preserve">Tonic</w:t>
      </w:r>
      <w:r w:rsidDel="00000000" w:rsidR="00000000" w:rsidRPr="00000000">
        <w:rPr>
          <w:rFonts w:ascii="Google Sans Text" w:cs="Google Sans Text" w:eastAsia="Google Sans Text" w:hAnsi="Google Sans Text"/>
          <w:i w:val="0"/>
          <w:color w:val="1b1c1d"/>
          <w:sz w:val="24"/>
          <w:szCs w:val="24"/>
          <w:rtl w:val="0"/>
        </w:rPr>
        <w:t xml:space="preserve"> client. For calling any internal REST services or external third-party APIs, it can use the reqwest library, which is also built on Tokio.</w:t>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Consequently, building the API Gateway does not require introducing any new core technologies or imposing a steep learning curve on the development team. It is simply a specialized application built from the exact same set of tools—Tokio, Axum, Tower, and Tonic—that are used for every other microservice. This allows us to construct a hyper-performant, custom-tailored gateway that is a first-class citizen of our ecosystem, not an opaque third-party black box. We can implement critical security features like JWT validation as tower middleware, potentially reusing the same logic and patterns across multiple layers of the application, thereby maximizing both performance and architectural consistency.</w:t>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B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Part V: The Operational and Scalability Layer</w:t>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final part of this architectural blueprint addresses the operational concerns of deploying, managing, and scaling the system in a production environment. A successful distributed system is not only well-designed but also observable, resilient, and capable of evolving to meet future demands. This section details the integration of a service mesh to manage inter-service complexity and outlines a strategy for advanced, large-scale data processing, ensuring the architecture is prepared for both current and future challenges.</w:t>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B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5.1. Managing Complexity: Integrating the Linkerd Service Mesh</w:t>
      </w:r>
    </w:p>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As a microservices architecture grows, the network of interactions between services becomes increasingly complex and difficult to manage. A service mesh is an infrastructure layer that abstracts the complexity of service-to-service communication away from the application code, handling it transparently.</w:t>
      </w:r>
      <w:r w:rsidDel="00000000" w:rsidR="00000000" w:rsidRPr="00000000">
        <w:rPr>
          <w:rFonts w:ascii="Google Sans Text" w:cs="Google Sans Text" w:eastAsia="Google Sans Text" w:hAnsi="Google Sans Text"/>
          <w:i w:val="0"/>
          <w:color w:val="575b5f"/>
          <w:sz w:val="24"/>
          <w:szCs w:val="24"/>
          <w:vertAlign w:val="superscript"/>
          <w:rtl w:val="0"/>
        </w:rPr>
        <w:t xml:space="preserve">42</w:t>
      </w:r>
      <w:r w:rsidDel="00000000" w:rsidR="00000000" w:rsidRPr="00000000">
        <w:rPr>
          <w:rFonts w:ascii="Google Sans Text" w:cs="Google Sans Text" w:eastAsia="Google Sans Text" w:hAnsi="Google Sans Text"/>
          <w:i w:val="0"/>
          <w:color w:val="1b1c1d"/>
          <w:sz w:val="24"/>
          <w:szCs w:val="24"/>
          <w:rtl w:val="0"/>
        </w:rPr>
        <w:t xml:space="preserve"> By deploying a lightweight network proxy alongside each service instance (a pattern known as a "sidecar"), a service mesh provides critical capabilities without requiring any changes to the business logic of the services themselves.</w:t>
      </w:r>
      <w:r w:rsidDel="00000000" w:rsidR="00000000" w:rsidRPr="00000000">
        <w:rPr>
          <w:rFonts w:ascii="Google Sans Text" w:cs="Google Sans Text" w:eastAsia="Google Sans Text" w:hAnsi="Google Sans Text"/>
          <w:i w:val="0"/>
          <w:color w:val="575b5f"/>
          <w:sz w:val="24"/>
          <w:szCs w:val="24"/>
          <w:vertAlign w:val="superscript"/>
          <w:rtl w:val="0"/>
        </w:rPr>
        <w:t xml:space="preserve">43</w:t>
      </w:r>
      <w:r w:rsidDel="00000000" w:rsidR="00000000" w:rsidRPr="00000000">
        <w:rPr>
          <w:rFonts w:ascii="Google Sans Text" w:cs="Google Sans Text" w:eastAsia="Google Sans Text" w:hAnsi="Google Sans Text"/>
          <w:i w:val="0"/>
          <w:color w:val="1b1c1d"/>
          <w:sz w:val="24"/>
          <w:szCs w:val="24"/>
          <w:rtl w:val="0"/>
        </w:rPr>
        <w:t xml:space="preserve"> These capabilities include:</w:t>
      </w:r>
    </w:p>
    <w:p w:rsidR="00000000" w:rsidDel="00000000" w:rsidP="00000000" w:rsidRDefault="00000000" w:rsidRPr="00000000" w14:paraId="000000B8">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Observability:</w:t>
      </w:r>
      <w:r w:rsidDel="00000000" w:rsidR="00000000" w:rsidRPr="00000000">
        <w:rPr>
          <w:rFonts w:ascii="Google Sans Text" w:cs="Google Sans Text" w:eastAsia="Google Sans Text" w:hAnsi="Google Sans Text"/>
          <w:i w:val="0"/>
          <w:color w:val="1b1c1d"/>
          <w:sz w:val="24"/>
          <w:szCs w:val="24"/>
          <w:rtl w:val="0"/>
        </w:rPr>
        <w:t xml:space="preserve"> Automatically capturing "golden metrics" (success rates, request volumes, and latencies) for all traffic, enabling distributed tracing, and providing detailed logs.</w:t>
      </w:r>
      <w:r w:rsidDel="00000000" w:rsidR="00000000" w:rsidRPr="00000000">
        <w:rPr>
          <w:rFonts w:ascii="Google Sans Text" w:cs="Google Sans Text" w:eastAsia="Google Sans Text" w:hAnsi="Google Sans Text"/>
          <w:i w:val="0"/>
          <w:color w:val="575b5f"/>
          <w:sz w:val="24"/>
          <w:szCs w:val="24"/>
          <w:vertAlign w:val="superscript"/>
          <w:rtl w:val="0"/>
        </w:rPr>
        <w:t xml:space="preserve">42</w:t>
      </w:r>
    </w:p>
    <w:p w:rsidR="00000000" w:rsidDel="00000000" w:rsidP="00000000" w:rsidRDefault="00000000" w:rsidRPr="00000000" w14:paraId="000000B9">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Security:</w:t>
      </w:r>
      <w:r w:rsidDel="00000000" w:rsidR="00000000" w:rsidRPr="00000000">
        <w:rPr>
          <w:rFonts w:ascii="Google Sans Text" w:cs="Google Sans Text" w:eastAsia="Google Sans Text" w:hAnsi="Google Sans Text"/>
          <w:i w:val="0"/>
          <w:color w:val="1b1c1d"/>
          <w:sz w:val="24"/>
          <w:szCs w:val="24"/>
          <w:rtl w:val="0"/>
        </w:rPr>
        <w:t xml:space="preserve"> Transparently encrypting all service-to-service communication using automatic mutual TLS (mTLS), a foundational practice for zero-trust networking.</w:t>
      </w:r>
      <w:r w:rsidDel="00000000" w:rsidR="00000000" w:rsidRPr="00000000">
        <w:rPr>
          <w:rFonts w:ascii="Google Sans Text" w:cs="Google Sans Text" w:eastAsia="Google Sans Text" w:hAnsi="Google Sans Text"/>
          <w:i w:val="0"/>
          <w:color w:val="575b5f"/>
          <w:sz w:val="24"/>
          <w:szCs w:val="24"/>
          <w:vertAlign w:val="superscript"/>
          <w:rtl w:val="0"/>
        </w:rPr>
        <w:t xml:space="preserve">44</w:t>
      </w:r>
    </w:p>
    <w:p w:rsidR="00000000" w:rsidDel="00000000" w:rsidP="00000000" w:rsidRDefault="00000000" w:rsidRPr="00000000" w14:paraId="000000BA">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Reliability:</w:t>
      </w:r>
      <w:r w:rsidDel="00000000" w:rsidR="00000000" w:rsidRPr="00000000">
        <w:rPr>
          <w:rFonts w:ascii="Google Sans Text" w:cs="Google Sans Text" w:eastAsia="Google Sans Text" w:hAnsi="Google Sans Text"/>
          <w:i w:val="0"/>
          <w:color w:val="1b1c1d"/>
          <w:sz w:val="24"/>
          <w:szCs w:val="24"/>
          <w:rtl w:val="0"/>
        </w:rPr>
        <w:t xml:space="preserve"> Implementing sophisticated traffic management policies, such as automatic retries, request timeouts, circuit breaking, and advanced deployment strategies like canary releases and traffic splitting.</w:t>
      </w:r>
      <w:r w:rsidDel="00000000" w:rsidR="00000000" w:rsidRPr="00000000">
        <w:rPr>
          <w:rFonts w:ascii="Google Sans Text" w:cs="Google Sans Text" w:eastAsia="Google Sans Text" w:hAnsi="Google Sans Text"/>
          <w:i w:val="0"/>
          <w:color w:val="575b5f"/>
          <w:sz w:val="24"/>
          <w:szCs w:val="24"/>
          <w:vertAlign w:val="superscript"/>
          <w:rtl w:val="0"/>
        </w:rPr>
        <w:t xml:space="preserve">42</w:t>
      </w:r>
    </w:p>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two leading, CNCF-graduated service meshes are Istio and Linkerd.</w:t>
      </w:r>
    </w:p>
    <w:p w:rsidR="00000000" w:rsidDel="00000000" w:rsidP="00000000" w:rsidRDefault="00000000" w:rsidRPr="00000000" w14:paraId="000000BC">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Istio</w:t>
      </w:r>
      <w:r w:rsidDel="00000000" w:rsidR="00000000" w:rsidRPr="00000000">
        <w:rPr>
          <w:rFonts w:ascii="Google Sans Text" w:cs="Google Sans Text" w:eastAsia="Google Sans Text" w:hAnsi="Google Sans Text"/>
          <w:i w:val="0"/>
          <w:color w:val="1b1c1d"/>
          <w:sz w:val="24"/>
          <w:szCs w:val="24"/>
          <w:rtl w:val="0"/>
        </w:rPr>
        <w:t xml:space="preserve"> is an extremely powerful and feature-rich platform, co-developed by companies like Google and IBM. Its data plane is built around the highly capable Envoy proxy, which is written in C++. Istio is known for its immense flexibility and extensive feature set, but this power comes at the cost of significant operational complexity.</w:t>
      </w:r>
      <w:r w:rsidDel="00000000" w:rsidR="00000000" w:rsidRPr="00000000">
        <w:rPr>
          <w:rFonts w:ascii="Google Sans Text" w:cs="Google Sans Text" w:eastAsia="Google Sans Text" w:hAnsi="Google Sans Text"/>
          <w:i w:val="0"/>
          <w:color w:val="575b5f"/>
          <w:sz w:val="24"/>
          <w:szCs w:val="24"/>
          <w:vertAlign w:val="superscript"/>
          <w:rtl w:val="0"/>
        </w:rPr>
        <w:t xml:space="preserve">42</w:t>
      </w:r>
    </w:p>
    <w:p w:rsidR="00000000" w:rsidDel="00000000" w:rsidP="00000000" w:rsidRDefault="00000000" w:rsidRPr="00000000" w14:paraId="000000BD">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Linkerd</w:t>
      </w:r>
      <w:r w:rsidDel="00000000" w:rsidR="00000000" w:rsidRPr="00000000">
        <w:rPr>
          <w:rFonts w:ascii="Google Sans Text" w:cs="Google Sans Text" w:eastAsia="Google Sans Text" w:hAnsi="Google Sans Text"/>
          <w:i w:val="0"/>
          <w:color w:val="1b1c1d"/>
          <w:sz w:val="24"/>
          <w:szCs w:val="24"/>
          <w:rtl w:val="0"/>
        </w:rPr>
        <w:t xml:space="preserve">, in contrast, is designed with a core philosophy of simplicity, security, and performance. It aims to provide the most critical service mesh features with minimal configuration and operational overhead. Its key technical differentiator is its data plane proxy, linkerd2-proxy, a purpose-built, ultralight proxy that is </w:t>
      </w:r>
      <w:r w:rsidDel="00000000" w:rsidR="00000000" w:rsidRPr="00000000">
        <w:rPr>
          <w:rFonts w:ascii="Google Sans Text" w:cs="Google Sans Text" w:eastAsia="Google Sans Text" w:hAnsi="Google Sans Text"/>
          <w:b w:val="1"/>
          <w:i w:val="0"/>
          <w:color w:val="1b1c1d"/>
          <w:sz w:val="24"/>
          <w:szCs w:val="24"/>
          <w:rtl w:val="0"/>
        </w:rPr>
        <w:t xml:space="preserve">written in Rust</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i w:val="0"/>
          <w:color w:val="575b5f"/>
          <w:sz w:val="24"/>
          <w:szCs w:val="24"/>
          <w:vertAlign w:val="superscript"/>
          <w:rtl w:val="0"/>
        </w:rPr>
        <w:t xml:space="preserve">44</w:t>
      </w:r>
    </w:p>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For this architecture, the clear choice is </w:t>
      </w:r>
      <w:r w:rsidDel="00000000" w:rsidR="00000000" w:rsidRPr="00000000">
        <w:rPr>
          <w:rFonts w:ascii="Google Sans Text" w:cs="Google Sans Text" w:eastAsia="Google Sans Text" w:hAnsi="Google Sans Text"/>
          <w:b w:val="1"/>
          <w:i w:val="0"/>
          <w:color w:val="1b1c1d"/>
          <w:sz w:val="24"/>
          <w:szCs w:val="24"/>
          <w:rtl w:val="0"/>
        </w:rPr>
        <w:t xml:space="preserve">Linkerd</w:t>
      </w:r>
      <w:r w:rsidDel="00000000" w:rsidR="00000000" w:rsidRPr="00000000">
        <w:rPr>
          <w:rFonts w:ascii="Google Sans Text" w:cs="Google Sans Text" w:eastAsia="Google Sans Text" w:hAnsi="Google Sans Text"/>
          <w:i w:val="0"/>
          <w:color w:val="1b1c1d"/>
          <w:sz w:val="24"/>
          <w:szCs w:val="24"/>
          <w:rtl w:val="0"/>
        </w:rPr>
        <w:t xml:space="preserve">. This decision is not merely a preference for simplicity over features; it is a profound philosophical and technical extension of the entire Rust-based architecture.</w:t>
      </w:r>
    </w:p>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data plane proxy is the most critical component of a service mesh. It sits in the hot path of every single request flowing through the system, and its performance, resource consumption, and security are therefore of paramount importance. By choosing Linkerd, we are extending our commitment to Rust's unique advantages from our application code all the way down into the fabric of our network infrastructure. The linkerd2-proxy benefits from the same guarantees of memory safety, thread safety, and high performance that motivated our choice of Rust in the first place.</w:t>
      </w:r>
      <w:r w:rsidDel="00000000" w:rsidR="00000000" w:rsidRPr="00000000">
        <w:rPr>
          <w:rFonts w:ascii="Google Sans Text" w:cs="Google Sans Text" w:eastAsia="Google Sans Text" w:hAnsi="Google Sans Text"/>
          <w:i w:val="0"/>
          <w:color w:val="575b5f"/>
          <w:sz w:val="24"/>
          <w:szCs w:val="24"/>
          <w:vertAlign w:val="superscript"/>
          <w:rtl w:val="0"/>
        </w:rPr>
        <w:t xml:space="preserve">44</w:t>
      </w:r>
      <w:r w:rsidDel="00000000" w:rsidR="00000000" w:rsidRPr="00000000">
        <w:rPr>
          <w:rFonts w:ascii="Google Sans Text" w:cs="Google Sans Text" w:eastAsia="Google Sans Text" w:hAnsi="Google Sans Text"/>
          <w:i w:val="0"/>
          <w:color w:val="1b1c1d"/>
          <w:sz w:val="24"/>
          <w:szCs w:val="24"/>
          <w:rtl w:val="0"/>
        </w:rPr>
        <w:t xml:space="preserve"> This stands in contrast to Istio's Envoy proxy, which, while performant, is written in C++ and carries the historical baggage of that language's safety challenges.</w:t>
      </w:r>
    </w:p>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Furthermore, Linkerd's philosophical focus on "just works" simplicity for core features like mTLS aligns perfectly with the goal of reducing operational burden.</w:t>
      </w:r>
      <w:r w:rsidDel="00000000" w:rsidR="00000000" w:rsidRPr="00000000">
        <w:rPr>
          <w:rFonts w:ascii="Google Sans Text" w:cs="Google Sans Text" w:eastAsia="Google Sans Text" w:hAnsi="Google Sans Text"/>
          <w:i w:val="0"/>
          <w:color w:val="575b5f"/>
          <w:sz w:val="24"/>
          <w:szCs w:val="24"/>
          <w:vertAlign w:val="superscript"/>
          <w:rtl w:val="0"/>
        </w:rPr>
        <w:t xml:space="preserve">44</w:t>
      </w:r>
      <w:r w:rsidDel="00000000" w:rsidR="00000000" w:rsidRPr="00000000">
        <w:rPr>
          <w:rFonts w:ascii="Google Sans Text" w:cs="Google Sans Text" w:eastAsia="Google Sans Text" w:hAnsi="Google Sans Text"/>
          <w:i w:val="0"/>
          <w:color w:val="1b1c1d"/>
          <w:sz w:val="24"/>
          <w:szCs w:val="24"/>
          <w:rtl w:val="0"/>
        </w:rPr>
        <w:t xml:space="preserve"> It provides the essential 80% of service mesh functionality with only 20% of the complexity, allowing development teams to focus on delivering business value rather than becoming experts in service mesh configuration.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43</w:t>
      </w:r>
    </w:p>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result is a homogenous, high-performance, and secure environment from top to bottom. Deploying our Rust-based microservices into a Rust-based service mesh creates a system with unparalleled architectural consistency. The integration process is straightforward: our containerized Rust services will be deployed to a Kubernetes cluster, and the linkerd inject command will be used to transparently and automatically add the linkerd2-proxy sidecar to each service's pod, immediately bringing it into the mesh.</w:t>
      </w:r>
      <w:r w:rsidDel="00000000" w:rsidR="00000000" w:rsidRPr="00000000">
        <w:rPr>
          <w:rFonts w:ascii="Google Sans Text" w:cs="Google Sans Text" w:eastAsia="Google Sans Text" w:hAnsi="Google Sans Text"/>
          <w:i w:val="0"/>
          <w:color w:val="575b5f"/>
          <w:sz w:val="24"/>
          <w:szCs w:val="24"/>
          <w:vertAlign w:val="superscript"/>
          <w:rtl w:val="0"/>
        </w:rPr>
        <w:t xml:space="preserve">50</w:t>
      </w:r>
    </w:p>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C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5.2. Advanced Data Processing: Distributed Stream Processing with Arroyo and DataFusion</w:t>
      </w:r>
    </w:p>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While the microservices architecture is optimized for transactional and API-driven workloads, future product requirements may involve large-scale, real-time analytics on streaming data. Use cases such as real-time fraud detection, live business intelligence dashboards, or machine learning feature generation require a dedicated distributed stream processing engine capable of performing stateful computations over unbounded data streams.</w:t>
      </w:r>
    </w:p>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established leaders in this domain, such as Apache Flink and Apache Spark Streaming, are powerful but are primarily built on the JVM ecosystem.</w:t>
      </w:r>
      <w:r w:rsidDel="00000000" w:rsidR="00000000" w:rsidRPr="00000000">
        <w:rPr>
          <w:rFonts w:ascii="Google Sans Text" w:cs="Google Sans Text" w:eastAsia="Google Sans Text" w:hAnsi="Google Sans Text"/>
          <w:i w:val="0"/>
          <w:color w:val="575b5f"/>
          <w:sz w:val="24"/>
          <w:szCs w:val="24"/>
          <w:vertAlign w:val="superscript"/>
          <w:rtl w:val="0"/>
        </w:rPr>
        <w:t xml:space="preserve">52</w:t>
      </w:r>
      <w:r w:rsidDel="00000000" w:rsidR="00000000" w:rsidRPr="00000000">
        <w:rPr>
          <w:rFonts w:ascii="Google Sans Text" w:cs="Google Sans Text" w:eastAsia="Google Sans Text" w:hAnsi="Google Sans Text"/>
          <w:i w:val="0"/>
          <w:color w:val="1b1c1d"/>
          <w:sz w:val="24"/>
          <w:szCs w:val="24"/>
          <w:rtl w:val="0"/>
        </w:rPr>
        <w:t xml:space="preserve"> Integrating them would introduce a significant language and runtime context switch, creating a polyglot system with increased complexity. Fortunately, a new generation of high-performance, Rust-native stream processing frameworks is emerging, allowing us to address these future needs without compromising our architectural cohesion.</w:t>
      </w:r>
    </w:p>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key technologies in this space are:</w:t>
      </w:r>
    </w:p>
    <w:p w:rsidR="00000000" w:rsidDel="00000000" w:rsidP="00000000" w:rsidRDefault="00000000" w:rsidRPr="00000000" w14:paraId="000000C8">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Apache Arrow DataFusion:</w:t>
      </w:r>
      <w:r w:rsidDel="00000000" w:rsidR="00000000" w:rsidRPr="00000000">
        <w:rPr>
          <w:rFonts w:ascii="Google Sans Text" w:cs="Google Sans Text" w:eastAsia="Google Sans Text" w:hAnsi="Google Sans Text"/>
          <w:i w:val="0"/>
          <w:color w:val="1b1c1d"/>
          <w:sz w:val="24"/>
          <w:szCs w:val="24"/>
          <w:rtl w:val="0"/>
        </w:rPr>
        <w:t xml:space="preserve"> This is not a full distributed engine itself, but rather an extensible, in-memory query engine written in Rust.</w:t>
      </w:r>
      <w:r w:rsidDel="00000000" w:rsidR="00000000" w:rsidRPr="00000000">
        <w:rPr>
          <w:rFonts w:ascii="Google Sans Text" w:cs="Google Sans Text" w:eastAsia="Google Sans Text" w:hAnsi="Google Sans Text"/>
          <w:i w:val="0"/>
          <w:color w:val="575b5f"/>
          <w:sz w:val="24"/>
          <w:szCs w:val="24"/>
          <w:vertAlign w:val="superscript"/>
          <w:rtl w:val="0"/>
        </w:rPr>
        <w:t xml:space="preserve">55</w:t>
      </w:r>
      <w:r w:rsidDel="00000000" w:rsidR="00000000" w:rsidRPr="00000000">
        <w:rPr>
          <w:rFonts w:ascii="Google Sans Text" w:cs="Google Sans Text" w:eastAsia="Google Sans Text" w:hAnsi="Google Sans Text"/>
          <w:i w:val="0"/>
          <w:color w:val="1b1c1d"/>
          <w:sz w:val="24"/>
          <w:szCs w:val="24"/>
          <w:rtl w:val="0"/>
        </w:rPr>
        <w:t xml:space="preserve"> It uses the Apache Arrow columnar memory format to achieve exceptional performance in analytical queries. DataFusion provides a state-of-the-art query optimizer, a vectorized and parallelized execution engine, and both SQL and DataFrame APIs.</w:t>
      </w:r>
      <w:r w:rsidDel="00000000" w:rsidR="00000000" w:rsidRPr="00000000">
        <w:rPr>
          <w:rFonts w:ascii="Google Sans Text" w:cs="Google Sans Text" w:eastAsia="Google Sans Text" w:hAnsi="Google Sans Text"/>
          <w:i w:val="0"/>
          <w:color w:val="575b5f"/>
          <w:sz w:val="24"/>
          <w:szCs w:val="24"/>
          <w:vertAlign w:val="superscript"/>
          <w:rtl w:val="0"/>
        </w:rPr>
        <w:t xml:space="preserve">58</w:t>
      </w:r>
      <w:r w:rsidDel="00000000" w:rsidR="00000000" w:rsidRPr="00000000">
        <w:rPr>
          <w:rFonts w:ascii="Google Sans Text" w:cs="Google Sans Text" w:eastAsia="Google Sans Text" w:hAnsi="Google Sans Text"/>
          <w:i w:val="0"/>
          <w:color w:val="1b1c1d"/>
          <w:sz w:val="24"/>
          <w:szCs w:val="24"/>
          <w:rtl w:val="0"/>
        </w:rPr>
        <w:t xml:space="preserve"> It has become the foundational building block for many new data-intensive systems in the Rust ecosystem, including the next version of InfluxDB and the Arroyo stream processor.</w:t>
      </w:r>
      <w:r w:rsidDel="00000000" w:rsidR="00000000" w:rsidRPr="00000000">
        <w:rPr>
          <w:rFonts w:ascii="Google Sans Text" w:cs="Google Sans Text" w:eastAsia="Google Sans Text" w:hAnsi="Google Sans Text"/>
          <w:i w:val="0"/>
          <w:color w:val="575b5f"/>
          <w:sz w:val="24"/>
          <w:szCs w:val="24"/>
          <w:vertAlign w:val="superscript"/>
          <w:rtl w:val="0"/>
        </w:rPr>
        <w:t xml:space="preserve">59</w:t>
      </w:r>
    </w:p>
    <w:p w:rsidR="00000000" w:rsidDel="00000000" w:rsidP="00000000" w:rsidRDefault="00000000" w:rsidRPr="00000000" w14:paraId="000000C9">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Arroyo:</w:t>
      </w:r>
      <w:r w:rsidDel="00000000" w:rsidR="00000000" w:rsidRPr="00000000">
        <w:rPr>
          <w:rFonts w:ascii="Google Sans Text" w:cs="Google Sans Text" w:eastAsia="Google Sans Text" w:hAnsi="Google Sans Text"/>
          <w:i w:val="0"/>
          <w:color w:val="1b1c1d"/>
          <w:sz w:val="24"/>
          <w:szCs w:val="24"/>
          <w:rtl w:val="0"/>
        </w:rPr>
        <w:t xml:space="preserve"> This is a distributed stream processing engine written entirely in Rust, designed specifically for modern cloud and serverless environments.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57</w:t>
      </w:r>
      <w:r w:rsidDel="00000000" w:rsidR="00000000" w:rsidRPr="00000000">
        <w:rPr>
          <w:rFonts w:ascii="Google Sans Text" w:cs="Google Sans Text" w:eastAsia="Google Sans Text" w:hAnsi="Google Sans Text"/>
          <w:i w:val="0"/>
          <w:color w:val="1b1c1d"/>
          <w:sz w:val="24"/>
          <w:szCs w:val="24"/>
          <w:rtl w:val="0"/>
        </w:rPr>
        <w:t xml:space="preserve"> It is built to perform complex, stateful computations—such as windowed aggregations and stream joins—on high-volume, real-time data with sub-second latency. Arroyo allows processing pipelines to be defined using either standard SQL or custom Rust functions (UDFs) and leverages DataFusion as its underlying query execution engine.</w:t>
      </w:r>
      <w:r w:rsidDel="00000000" w:rsidR="00000000" w:rsidRPr="00000000">
        <w:rPr>
          <w:rFonts w:ascii="Google Sans Text" w:cs="Google Sans Text" w:eastAsia="Google Sans Text" w:hAnsi="Google Sans Text"/>
          <w:i w:val="0"/>
          <w:color w:val="575b5f"/>
          <w:sz w:val="24"/>
          <w:szCs w:val="24"/>
          <w:vertAlign w:val="superscript"/>
          <w:rtl w:val="0"/>
        </w:rPr>
        <w:t xml:space="preserve">57</w:t>
      </w:r>
    </w:p>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For future analytics-heavy workloads, this architecture will adopt a solution based on </w:t>
      </w:r>
      <w:r w:rsidDel="00000000" w:rsidR="00000000" w:rsidRPr="00000000">
        <w:rPr>
          <w:rFonts w:ascii="Google Sans Text" w:cs="Google Sans Text" w:eastAsia="Google Sans Text" w:hAnsi="Google Sans Text"/>
          <w:b w:val="1"/>
          <w:i w:val="0"/>
          <w:color w:val="1b1c1d"/>
          <w:sz w:val="24"/>
          <w:szCs w:val="24"/>
          <w:rtl w:val="0"/>
        </w:rPr>
        <w:t xml:space="preserve">Arroyo</w:t>
      </w:r>
      <w:r w:rsidDel="00000000" w:rsidR="00000000" w:rsidRPr="00000000">
        <w:rPr>
          <w:rFonts w:ascii="Google Sans Text" w:cs="Google Sans Text" w:eastAsia="Google Sans Text" w:hAnsi="Google Sans Text"/>
          <w:i w:val="0"/>
          <w:color w:val="1b1c1d"/>
          <w:sz w:val="24"/>
          <w:szCs w:val="24"/>
          <w:rtl w:val="0"/>
        </w:rPr>
        <w:t xml:space="preserve">, which internally leverages the power of </w:t>
      </w:r>
      <w:r w:rsidDel="00000000" w:rsidR="00000000" w:rsidRPr="00000000">
        <w:rPr>
          <w:rFonts w:ascii="Google Sans Text" w:cs="Google Sans Text" w:eastAsia="Google Sans Text" w:hAnsi="Google Sans Text"/>
          <w:b w:val="1"/>
          <w:i w:val="0"/>
          <w:color w:val="1b1c1d"/>
          <w:sz w:val="24"/>
          <w:szCs w:val="24"/>
          <w:rtl w:val="0"/>
        </w:rPr>
        <w:t xml:space="preserve">DataFusion</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decision completes the vision of a truly end-to-end, Rust-native data platform. An analytics workload would typically consume an event stream from our existing Apache Kafka bus. Instead of piping this data to a separate, foreign Spark or Flink cluster, we can stand it up an Arroyo cluster. This cluster, being written in Rust, benefits from the same performance characteristics and memory efficiency as the rest of our stack, with no GC pauses to introduce unpredictable latency.</w:t>
      </w:r>
      <w:r w:rsidDel="00000000" w:rsidR="00000000" w:rsidRPr="00000000">
        <w:rPr>
          <w:rFonts w:ascii="Google Sans Text" w:cs="Google Sans Text" w:eastAsia="Google Sans Text" w:hAnsi="Google Sans Text"/>
          <w:i w:val="0"/>
          <w:color w:val="575b5f"/>
          <w:sz w:val="24"/>
          <w:szCs w:val="24"/>
          <w:vertAlign w:val="superscript"/>
          <w:rtl w:val="0"/>
        </w:rPr>
        <w:t xml:space="preserve">56</w:t>
      </w:r>
      <w:r w:rsidDel="00000000" w:rsidR="00000000" w:rsidRPr="00000000">
        <w:rPr>
          <w:rFonts w:ascii="Google Sans Text" w:cs="Google Sans Text" w:eastAsia="Google Sans Text" w:hAnsi="Google Sans Text"/>
          <w:i w:val="0"/>
          <w:color w:val="1b1c1d"/>
          <w:sz w:val="24"/>
          <w:szCs w:val="24"/>
          <w:rtl w:val="0"/>
        </w:rPr>
        <w:t xml:space="preserve"> It can process the event stream using familiar SQL or highly performant custom Rust logic, performing stateful operations and emitting results to a downstream sink, such as a data warehouse or a live dashboard.</w:t>
      </w:r>
    </w:p>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By adopting this strategy, we create a unified platform capable of handling the full spectrum of data workloads—from low-latency API requests and transactional database operations to large-scale, high-throughput stream analytics—all within a single, cohesive language and ecosystem. This drastically reduces the polyglot complexity that plagues many large-scale systems and allows the engineering organization to develop deep expertise in Rust, applying those skills across every component of the product. The final architecture is not merely a collection of services; it is a complete, integrated, and future-proof platform for building next-generation distributed systems.</w:t>
      </w:r>
    </w:p>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C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Conclusions</w:t>
      </w:r>
    </w:p>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architectural blueprint detailed in this report presents a cohesive, rigorous, and forward-looking strategy for building high-performance distributed systems using Rust. Each technological choice has been deliberately made not in isolation, but as part of an integrated whole, where each component reinforces the strengths of the others. The resulting architecture is characterized by several key principles:</w:t>
      </w:r>
    </w:p>
    <w:p w:rsidR="00000000" w:rsidDel="00000000" w:rsidP="00000000" w:rsidRDefault="00000000" w:rsidRPr="00000000" w14:paraId="000000D1">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Compile-Time Correctness as a Guiding Philosophy:</w:t>
      </w:r>
      <w:r w:rsidDel="00000000" w:rsidR="00000000" w:rsidRPr="00000000">
        <w:rPr>
          <w:rFonts w:ascii="Google Sans Text" w:cs="Google Sans Text" w:eastAsia="Google Sans Text" w:hAnsi="Google Sans Text"/>
          <w:i w:val="0"/>
          <w:color w:val="1b1c1d"/>
          <w:sz w:val="24"/>
          <w:szCs w:val="24"/>
          <w:rtl w:val="0"/>
        </w:rPr>
        <w:t xml:space="preserve"> The foundational decision to use Rust stems from its ability to eliminate entire classes of bugs at compile time. This philosophy is extended throughout the stack: from Diesel's compile-time SQL validation that prevents runtime database errors, to gRPC's schema-driven code generation that ensures type-safe inter-service communication. This approach front-loads error detection into the development and CI/CD cycle, leading to fundamentally more robust and reliable production systems.</w:t>
      </w:r>
    </w:p>
    <w:p w:rsidR="00000000" w:rsidDel="00000000" w:rsidP="00000000" w:rsidRDefault="00000000" w:rsidRPr="00000000" w14:paraId="000000D2">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Deep Ecosystem Cohesion through Tokio and Tower:</w:t>
      </w:r>
      <w:r w:rsidDel="00000000" w:rsidR="00000000" w:rsidRPr="00000000">
        <w:rPr>
          <w:rFonts w:ascii="Google Sans Text" w:cs="Google Sans Text" w:eastAsia="Google Sans Text" w:hAnsi="Google Sans Text"/>
          <w:i w:val="0"/>
          <w:color w:val="1b1c1d"/>
          <w:sz w:val="24"/>
          <w:szCs w:val="24"/>
          <w:rtl w:val="0"/>
        </w:rPr>
        <w:t xml:space="preserve"> The standardization on the Tokio runtime is the linchpin of the architecture's cohesion. This choice provides access to a mature and performant ecosystem of libraries that are designed to work together. The adoption of the tower::Service abstraction, via the Axum web framework and the Tonic gRPC library, is particularly impactful. It creates a universal, protocol-agnostic middleware layer, allowing for unprecedented code reuse for cross-cutting concerns like logging, metrics, and authentication across both REST and gRPC services.</w:t>
      </w:r>
    </w:p>
    <w:p w:rsidR="00000000" w:rsidDel="00000000" w:rsidP="00000000" w:rsidRDefault="00000000" w:rsidRPr="00000000" w14:paraId="000000D3">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Performance and Safety from Application to Infrastructure:</w:t>
      </w:r>
      <w:r w:rsidDel="00000000" w:rsidR="00000000" w:rsidRPr="00000000">
        <w:rPr>
          <w:rFonts w:ascii="Google Sans Text" w:cs="Google Sans Text" w:eastAsia="Google Sans Text" w:hAnsi="Google Sans Text"/>
          <w:i w:val="0"/>
          <w:color w:val="1b1c1d"/>
          <w:sz w:val="24"/>
          <w:szCs w:val="24"/>
          <w:rtl w:val="0"/>
        </w:rPr>
        <w:t xml:space="preserve"> The commitment to Rust's performance and safety is not confined to the application code. The selection of Linkerd as the service mesh, with its data plane proxy written in Rust, extends these guarantees into the network infrastructure itself. This creates a homogenous environment where the entire request path, from the service mesh sidecar to the application logic, benefits from Rust's efficiency and memory safety.</w:t>
      </w:r>
    </w:p>
    <w:p w:rsidR="00000000" w:rsidDel="00000000" w:rsidP="00000000" w:rsidRDefault="00000000" w:rsidRPr="00000000" w14:paraId="000000D4">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A Unified, Future-Proof Platform:</w:t>
      </w:r>
      <w:r w:rsidDel="00000000" w:rsidR="00000000" w:rsidRPr="00000000">
        <w:rPr>
          <w:rFonts w:ascii="Google Sans Text" w:cs="Google Sans Text" w:eastAsia="Google Sans Text" w:hAnsi="Google Sans Text"/>
          <w:i w:val="0"/>
          <w:color w:val="1b1c1d"/>
          <w:sz w:val="24"/>
          <w:szCs w:val="24"/>
          <w:rtl w:val="0"/>
        </w:rPr>
        <w:t xml:space="preserve"> The architecture is designed not only for current needs but also for future evolution. By incorporating emerging Rust-native stream processing engines like Arroyo and DataFusion, the blueprint provides a clear path for handling large-scale, real-time analytics workloads without resorting to a complex, polyglot environment. This enables the creation of a complete, end-to-end data platform built on a single, unified technology stack.</w:t>
      </w:r>
    </w:p>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255"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In summary, this is not just an architecture that </w:t>
      </w:r>
      <w:r w:rsidDel="00000000" w:rsidR="00000000" w:rsidRPr="00000000">
        <w:rPr>
          <w:rFonts w:ascii="Google Sans Text" w:cs="Google Sans Text" w:eastAsia="Google Sans Text" w:hAnsi="Google Sans Text"/>
          <w:i w:val="1"/>
          <w:color w:val="1b1c1d"/>
          <w:sz w:val="24"/>
          <w:szCs w:val="24"/>
          <w:rtl w:val="0"/>
        </w:rPr>
        <w:t xml:space="preserve">uses</w:t>
      </w:r>
      <w:r w:rsidDel="00000000" w:rsidR="00000000" w:rsidRPr="00000000">
        <w:rPr>
          <w:rFonts w:ascii="Google Sans Text" w:cs="Google Sans Text" w:eastAsia="Google Sans Text" w:hAnsi="Google Sans Text"/>
          <w:i w:val="0"/>
          <w:color w:val="1b1c1d"/>
          <w:sz w:val="24"/>
          <w:szCs w:val="24"/>
          <w:rtl w:val="0"/>
        </w:rPr>
        <w:t xml:space="preserve"> Rust; it is an architecture that is </w:t>
      </w:r>
      <w:r w:rsidDel="00000000" w:rsidR="00000000" w:rsidRPr="00000000">
        <w:rPr>
          <w:rFonts w:ascii="Google Sans Text" w:cs="Google Sans Text" w:eastAsia="Google Sans Text" w:hAnsi="Google Sans Text"/>
          <w:i w:val="1"/>
          <w:color w:val="1b1c1d"/>
          <w:sz w:val="24"/>
          <w:szCs w:val="24"/>
          <w:rtl w:val="0"/>
        </w:rPr>
        <w:t xml:space="preserve">of</w:t>
      </w:r>
      <w:r w:rsidDel="00000000" w:rsidR="00000000" w:rsidRPr="00000000">
        <w:rPr>
          <w:rFonts w:ascii="Google Sans Text" w:cs="Google Sans Text" w:eastAsia="Google Sans Text" w:hAnsi="Google Sans Text"/>
          <w:i w:val="0"/>
          <w:color w:val="1b1c1d"/>
          <w:sz w:val="24"/>
          <w:szCs w:val="24"/>
          <w:rtl w:val="0"/>
        </w:rPr>
        <w:t xml:space="preserve"> Rust. It systematically leverages the language's core strengths—performance, safety, concurrency, and a powerful type system—to construct a distributed system that is performant, reliable, maintainable, and architecturally coherent by design. Adopting this blueprint represents a strategic investment in building next-generation software that is engineered for the demands of the modern cloud-native landscape.</w:t>
      </w:r>
    </w:p>
    <w:p w:rsidR="00000000" w:rsidDel="00000000" w:rsidP="00000000" w:rsidRDefault="00000000" w:rsidRPr="00000000" w14:paraId="000000D6">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0D7">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5 Rust Frameworks (2025) - Mastering Backend Development, accessed on August 13, 2025, </w:t>
      </w:r>
      <w:hyperlink r:id="rId6">
        <w:r w:rsidDel="00000000" w:rsidR="00000000" w:rsidRPr="00000000">
          <w:rPr>
            <w:rFonts w:ascii="Google Sans" w:cs="Google Sans" w:eastAsia="Google Sans" w:hAnsi="Google Sans"/>
            <w:color w:val="0000ee"/>
            <w:sz w:val="24"/>
            <w:szCs w:val="24"/>
            <w:u w:val="single"/>
            <w:rtl w:val="0"/>
          </w:rPr>
          <w:t xml:space="preserve">https://masteringbackend.com/posts/top-5-rust-frameworks</w:t>
        </w:r>
      </w:hyperlink>
      <w:r w:rsidDel="00000000" w:rsidR="00000000" w:rsidRPr="00000000">
        <w:rPr>
          <w:rtl w:val="0"/>
        </w:rPr>
      </w:r>
    </w:p>
    <w:p w:rsidR="00000000" w:rsidDel="00000000" w:rsidP="00000000" w:rsidRDefault="00000000" w:rsidRPr="00000000" w14:paraId="000000D8">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Rust vs Go in 2025: Comparison of Performance, Complexity, and Use Cases - Evrone, accessed on August 13, 2025, </w:t>
      </w:r>
      <w:hyperlink r:id="rId7">
        <w:r w:rsidDel="00000000" w:rsidR="00000000" w:rsidRPr="00000000">
          <w:rPr>
            <w:rFonts w:ascii="Google Sans" w:cs="Google Sans" w:eastAsia="Google Sans" w:hAnsi="Google Sans"/>
            <w:color w:val="0000ee"/>
            <w:sz w:val="24"/>
            <w:szCs w:val="24"/>
            <w:u w:val="single"/>
            <w:rtl w:val="0"/>
          </w:rPr>
          <w:t xml:space="preserve">https://evrone.com/blog/rustvsgo</w:t>
        </w:r>
      </w:hyperlink>
      <w:r w:rsidDel="00000000" w:rsidR="00000000" w:rsidRPr="00000000">
        <w:rPr>
          <w:rtl w:val="0"/>
        </w:rPr>
      </w:r>
    </w:p>
    <w:p w:rsidR="00000000" w:rsidDel="00000000" w:rsidP="00000000" w:rsidRDefault="00000000" w:rsidRPr="00000000" w14:paraId="000000D9">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Lessons learnt from building a distributed system in Rust - Codethink, accessed on August 13, 2025, </w:t>
      </w:r>
      <w:hyperlink r:id="rId8">
        <w:r w:rsidDel="00000000" w:rsidR="00000000" w:rsidRPr="00000000">
          <w:rPr>
            <w:rFonts w:ascii="Google Sans" w:cs="Google Sans" w:eastAsia="Google Sans" w:hAnsi="Google Sans"/>
            <w:color w:val="0000ee"/>
            <w:sz w:val="24"/>
            <w:szCs w:val="24"/>
            <w:u w:val="single"/>
            <w:rtl w:val="0"/>
          </w:rPr>
          <w:t xml:space="preserve">https://www.codethink.co.uk/articles/2024/distributed_system_rust/</w:t>
        </w:r>
      </w:hyperlink>
      <w:r w:rsidDel="00000000" w:rsidR="00000000" w:rsidRPr="00000000">
        <w:rPr>
          <w:rtl w:val="0"/>
        </w:rPr>
      </w:r>
    </w:p>
    <w:p w:rsidR="00000000" w:rsidDel="00000000" w:rsidP="00000000" w:rsidRDefault="00000000" w:rsidRPr="00000000" w14:paraId="000000DA">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Paradigm and architecture for Rust - Reddit, accessed on August 13, 2025, </w:t>
      </w:r>
      <w:hyperlink r:id="rId9">
        <w:r w:rsidDel="00000000" w:rsidR="00000000" w:rsidRPr="00000000">
          <w:rPr>
            <w:rFonts w:ascii="Google Sans" w:cs="Google Sans" w:eastAsia="Google Sans" w:hAnsi="Google Sans"/>
            <w:color w:val="0000ee"/>
            <w:sz w:val="24"/>
            <w:szCs w:val="24"/>
            <w:u w:val="single"/>
            <w:rtl w:val="0"/>
          </w:rPr>
          <w:t xml:space="preserve">https://www.reddit.com/r/rust/comments/kw86s9/paradigm_and_architecture_for_rust/</w:t>
        </w:r>
      </w:hyperlink>
      <w:r w:rsidDel="00000000" w:rsidR="00000000" w:rsidRPr="00000000">
        <w:rPr>
          <w:rtl w:val="0"/>
        </w:rPr>
      </w:r>
    </w:p>
    <w:p w:rsidR="00000000" w:rsidDel="00000000" w:rsidP="00000000" w:rsidRDefault="00000000" w:rsidRPr="00000000" w14:paraId="000000DB">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Rust in Distributed System Environment | by Vishal Kumar - Medium, accessed on August 13, 2025, </w:t>
      </w:r>
      <w:hyperlink r:id="rId10">
        <w:r w:rsidDel="00000000" w:rsidR="00000000" w:rsidRPr="00000000">
          <w:rPr>
            <w:rFonts w:ascii="Google Sans" w:cs="Google Sans" w:eastAsia="Google Sans" w:hAnsi="Google Sans"/>
            <w:color w:val="0000ee"/>
            <w:sz w:val="24"/>
            <w:szCs w:val="24"/>
            <w:u w:val="single"/>
            <w:rtl w:val="0"/>
          </w:rPr>
          <w:t xml:space="preserve">https://vishalcjha.medium.com/rust-in-distributed-system-environment-8b164b6a5bed</w:t>
        </w:r>
      </w:hyperlink>
      <w:r w:rsidDel="00000000" w:rsidR="00000000" w:rsidRPr="00000000">
        <w:rPr>
          <w:rtl w:val="0"/>
        </w:rPr>
      </w:r>
    </w:p>
    <w:p w:rsidR="00000000" w:rsidDel="00000000" w:rsidP="00000000" w:rsidRDefault="00000000" w:rsidRPr="00000000" w14:paraId="000000DC">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Async Rust: When to Use It and When to Avoid It - WyeWorks, accessed on August 13, 2025, </w:t>
      </w:r>
      <w:hyperlink r:id="rId11">
        <w:r w:rsidDel="00000000" w:rsidR="00000000" w:rsidRPr="00000000">
          <w:rPr>
            <w:rFonts w:ascii="Google Sans" w:cs="Google Sans" w:eastAsia="Google Sans" w:hAnsi="Google Sans"/>
            <w:color w:val="0000ee"/>
            <w:sz w:val="24"/>
            <w:szCs w:val="24"/>
            <w:u w:val="single"/>
            <w:rtl w:val="0"/>
          </w:rPr>
          <w:t xml:space="preserve">https://www.wyeworks.com/blog/2025/02/25/async-rust-when-to-use-it-when-to-avoid-it/</w:t>
        </w:r>
      </w:hyperlink>
      <w:r w:rsidDel="00000000" w:rsidR="00000000" w:rsidRPr="00000000">
        <w:rPr>
          <w:rtl w:val="0"/>
        </w:rPr>
      </w:r>
    </w:p>
    <w:p w:rsidR="00000000" w:rsidDel="00000000" w:rsidP="00000000" w:rsidRDefault="00000000" w:rsidRPr="00000000" w14:paraId="000000DD">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Building a Scalable Ingestion Pipeline with Rust | by Dhruva Sagar | Tarka Labs Blogs, accessed on August 13, 2025, </w:t>
      </w:r>
      <w:hyperlink r:id="rId12">
        <w:r w:rsidDel="00000000" w:rsidR="00000000" w:rsidRPr="00000000">
          <w:rPr>
            <w:rFonts w:ascii="Google Sans" w:cs="Google Sans" w:eastAsia="Google Sans" w:hAnsi="Google Sans"/>
            <w:color w:val="0000ee"/>
            <w:sz w:val="24"/>
            <w:szCs w:val="24"/>
            <w:u w:val="single"/>
            <w:rtl w:val="0"/>
          </w:rPr>
          <w:t xml:space="preserve">https://blog.tarkalabs.com/building-a-scalable-ingestion-pipeline-with-rust-d4f9b1b063f6</w:t>
        </w:r>
      </w:hyperlink>
      <w:r w:rsidDel="00000000" w:rsidR="00000000" w:rsidRPr="00000000">
        <w:rPr>
          <w:rtl w:val="0"/>
        </w:rPr>
      </w:r>
    </w:p>
    <w:p w:rsidR="00000000" w:rsidDel="00000000" w:rsidP="00000000" w:rsidRDefault="00000000" w:rsidRPr="00000000" w14:paraId="000000DE">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the difference between tokio and async-std? : r/rust - Reddit, accessed on August 13, 2025, </w:t>
      </w:r>
      <w:hyperlink r:id="rId13">
        <w:r w:rsidDel="00000000" w:rsidR="00000000" w:rsidRPr="00000000">
          <w:rPr>
            <w:rFonts w:ascii="Google Sans" w:cs="Google Sans" w:eastAsia="Google Sans" w:hAnsi="Google Sans"/>
            <w:color w:val="0000ee"/>
            <w:sz w:val="24"/>
            <w:szCs w:val="24"/>
            <w:u w:val="single"/>
            <w:rtl w:val="0"/>
          </w:rPr>
          <w:t xml:space="preserve">https://www.reddit.com/r/rust/comments/y7r9dg/what_is_the_difference_between_tokio_and_asyncstd/</w:t>
        </w:r>
      </w:hyperlink>
      <w:r w:rsidDel="00000000" w:rsidR="00000000" w:rsidRPr="00000000">
        <w:rPr>
          <w:rtl w:val="0"/>
        </w:rPr>
      </w:r>
    </w:p>
    <w:p w:rsidR="00000000" w:rsidDel="00000000" w:rsidP="00000000" w:rsidRDefault="00000000" w:rsidRPr="00000000" w14:paraId="000000DF">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Should I Use Rust Tokio Or Asyncstd - Spartan Water Innovations, accessed on August 13, 2025, </w:t>
      </w:r>
      <w:hyperlink r:id="rId14">
        <w:r w:rsidDel="00000000" w:rsidR="00000000" w:rsidRPr="00000000">
          <w:rPr>
            <w:rFonts w:ascii="Google Sans" w:cs="Google Sans" w:eastAsia="Google Sans" w:hAnsi="Google Sans"/>
            <w:color w:val="0000ee"/>
            <w:sz w:val="24"/>
            <w:szCs w:val="24"/>
            <w:u w:val="single"/>
            <w:rtl w:val="0"/>
          </w:rPr>
          <w:t xml:space="preserve">https://sw.msu.edu/should-i-use-rust-tokio-or-asyncstd</w:t>
        </w:r>
      </w:hyperlink>
      <w:r w:rsidDel="00000000" w:rsidR="00000000" w:rsidRPr="00000000">
        <w:rPr>
          <w:rtl w:val="0"/>
        </w:rPr>
      </w:r>
    </w:p>
    <w:p w:rsidR="00000000" w:rsidDel="00000000" w:rsidP="00000000" w:rsidRDefault="00000000" w:rsidRPr="00000000" w14:paraId="000000E0">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Why does tokio expose its runtime but async-std doesn't? - Rust Users Forum, accessed on August 13, 2025, </w:t>
      </w:r>
      <w:hyperlink r:id="rId15">
        <w:r w:rsidDel="00000000" w:rsidR="00000000" w:rsidRPr="00000000">
          <w:rPr>
            <w:rFonts w:ascii="Google Sans" w:cs="Google Sans" w:eastAsia="Google Sans" w:hAnsi="Google Sans"/>
            <w:color w:val="0000ee"/>
            <w:sz w:val="24"/>
            <w:szCs w:val="24"/>
            <w:u w:val="single"/>
            <w:rtl w:val="0"/>
          </w:rPr>
          <w:t xml:space="preserve">https://users.rust-lang.org/t/why-does-tokio-expose-its-runtime-but-async-std-doesnt/65676</w:t>
        </w:r>
      </w:hyperlink>
      <w:r w:rsidDel="00000000" w:rsidR="00000000" w:rsidRPr="00000000">
        <w:rPr>
          <w:rtl w:val="0"/>
        </w:rPr>
      </w:r>
    </w:p>
    <w:p w:rsidR="00000000" w:rsidDel="00000000" w:rsidP="00000000" w:rsidRDefault="00000000" w:rsidRPr="00000000" w14:paraId="000000E1">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State of Async Rust: Runtimes | corrode Rust Consulting, accessed on August 13, 2025, </w:t>
      </w:r>
      <w:hyperlink r:id="rId16">
        <w:r w:rsidDel="00000000" w:rsidR="00000000" w:rsidRPr="00000000">
          <w:rPr>
            <w:rFonts w:ascii="Google Sans" w:cs="Google Sans" w:eastAsia="Google Sans" w:hAnsi="Google Sans"/>
            <w:color w:val="0000ee"/>
            <w:sz w:val="24"/>
            <w:szCs w:val="24"/>
            <w:u w:val="single"/>
            <w:rtl w:val="0"/>
          </w:rPr>
          <w:t xml:space="preserve">https://corrode.dev/blog/async/</w:t>
        </w:r>
      </w:hyperlink>
      <w:r w:rsidDel="00000000" w:rsidR="00000000" w:rsidRPr="00000000">
        <w:rPr>
          <w:rtl w:val="0"/>
        </w:rPr>
      </w:r>
    </w:p>
    <w:p w:rsidR="00000000" w:rsidDel="00000000" w:rsidP="00000000" w:rsidRDefault="00000000" w:rsidRPr="00000000" w14:paraId="000000E2">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gRPC Basics for Rust Developers - DockYard, accessed on August 13, 2025, </w:t>
      </w:r>
      <w:hyperlink r:id="rId17">
        <w:r w:rsidDel="00000000" w:rsidR="00000000" w:rsidRPr="00000000">
          <w:rPr>
            <w:rFonts w:ascii="Google Sans" w:cs="Google Sans" w:eastAsia="Google Sans" w:hAnsi="Google Sans"/>
            <w:color w:val="0000ee"/>
            <w:sz w:val="24"/>
            <w:szCs w:val="24"/>
            <w:u w:val="single"/>
            <w:rtl w:val="0"/>
          </w:rPr>
          <w:t xml:space="preserve">https://dockyard.com/blog/2025/04/08/grpc-basics-for-rust-developers</w:t>
        </w:r>
      </w:hyperlink>
      <w:r w:rsidDel="00000000" w:rsidR="00000000" w:rsidRPr="00000000">
        <w:rPr>
          <w:rtl w:val="0"/>
        </w:rPr>
      </w:r>
    </w:p>
    <w:p w:rsidR="00000000" w:rsidDel="00000000" w:rsidP="00000000" w:rsidRDefault="00000000" w:rsidRPr="00000000" w14:paraId="000000E3">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Ultimate Guide to Microservices with Rust | 2024 - Rapid Innovation, accessed on August 13, 2025, </w:t>
      </w:r>
      <w:hyperlink r:id="rId18">
        <w:r w:rsidDel="00000000" w:rsidR="00000000" w:rsidRPr="00000000">
          <w:rPr>
            <w:rFonts w:ascii="Google Sans" w:cs="Google Sans" w:eastAsia="Google Sans" w:hAnsi="Google Sans"/>
            <w:color w:val="0000ee"/>
            <w:sz w:val="24"/>
            <w:szCs w:val="24"/>
            <w:u w:val="single"/>
            <w:rtl w:val="0"/>
          </w:rPr>
          <w:t xml:space="preserve">https://www.rapidinnovation.io/post/building-microservices-with-rust-architectures-and-best-practices</w:t>
        </w:r>
      </w:hyperlink>
      <w:r w:rsidDel="00000000" w:rsidR="00000000" w:rsidRPr="00000000">
        <w:rPr>
          <w:rtl w:val="0"/>
        </w:rPr>
      </w:r>
    </w:p>
    <w:p w:rsidR="00000000" w:rsidDel="00000000" w:rsidP="00000000" w:rsidRDefault="00000000" w:rsidRPr="00000000" w14:paraId="000000E4">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Hidden Costs of Deploying Rust Microservices - shuttle.dev, accessed on August 13, 2025, </w:t>
      </w:r>
      <w:hyperlink r:id="rId19">
        <w:r w:rsidDel="00000000" w:rsidR="00000000" w:rsidRPr="00000000">
          <w:rPr>
            <w:rFonts w:ascii="Google Sans" w:cs="Google Sans" w:eastAsia="Google Sans" w:hAnsi="Google Sans"/>
            <w:color w:val="0000ee"/>
            <w:sz w:val="24"/>
            <w:szCs w:val="24"/>
            <w:u w:val="single"/>
            <w:rtl w:val="0"/>
          </w:rPr>
          <w:t xml:space="preserve">https://www.shuttle.dev/blog/2025/06/18/rust-microservices-deployment-costs</w:t>
        </w:r>
      </w:hyperlink>
      <w:r w:rsidDel="00000000" w:rsidR="00000000" w:rsidRPr="00000000">
        <w:rPr>
          <w:rtl w:val="0"/>
        </w:rPr>
      </w:r>
    </w:p>
    <w:p w:rsidR="00000000" w:rsidDel="00000000" w:rsidP="00000000" w:rsidRDefault="00000000" w:rsidRPr="00000000" w14:paraId="000000E5">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Resources on building scalable programs with good code architecture in Rust? - Reddit, accessed on August 13, 2025, </w:t>
      </w:r>
      <w:hyperlink r:id="rId20">
        <w:r w:rsidDel="00000000" w:rsidR="00000000" w:rsidRPr="00000000">
          <w:rPr>
            <w:rFonts w:ascii="Google Sans" w:cs="Google Sans" w:eastAsia="Google Sans" w:hAnsi="Google Sans"/>
            <w:color w:val="0000ee"/>
            <w:sz w:val="24"/>
            <w:szCs w:val="24"/>
            <w:u w:val="single"/>
            <w:rtl w:val="0"/>
          </w:rPr>
          <w:t xml:space="preserve">https://www.reddit.com/r/rust/comments/1edg7uu/resources_on_building_scalable_programs_with_good/</w:t>
        </w:r>
      </w:hyperlink>
      <w:r w:rsidDel="00000000" w:rsidR="00000000" w:rsidRPr="00000000">
        <w:rPr>
          <w:rtl w:val="0"/>
        </w:rPr>
      </w:r>
    </w:p>
    <w:p w:rsidR="00000000" w:rsidDel="00000000" w:rsidP="00000000" w:rsidRDefault="00000000" w:rsidRPr="00000000" w14:paraId="000000E6">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Perfect Project Structure for Production Ready Serverless Rust - YouTube, accessed on August 13, 2025, </w:t>
      </w:r>
      <w:hyperlink r:id="rId21">
        <w:r w:rsidDel="00000000" w:rsidR="00000000" w:rsidRPr="00000000">
          <w:rPr>
            <w:rFonts w:ascii="Google Sans" w:cs="Google Sans" w:eastAsia="Google Sans" w:hAnsi="Google Sans"/>
            <w:color w:val="0000ee"/>
            <w:sz w:val="24"/>
            <w:szCs w:val="24"/>
            <w:u w:val="single"/>
            <w:rtl w:val="0"/>
          </w:rPr>
          <w:t xml:space="preserve">https://www.youtube.com/watch?v=C5R0NjTn7w0</w:t>
        </w:r>
      </w:hyperlink>
      <w:r w:rsidDel="00000000" w:rsidR="00000000" w:rsidRPr="00000000">
        <w:rPr>
          <w:rtl w:val="0"/>
        </w:rPr>
      </w:r>
    </w:p>
    <w:p w:rsidR="00000000" w:rsidDel="00000000" w:rsidP="00000000" w:rsidRDefault="00000000" w:rsidRPr="00000000" w14:paraId="000000E7">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Creating Expedient Microservices in Rust and Diesel - CloudBees, accessed on August 13, 2025, </w:t>
      </w:r>
      <w:hyperlink r:id="rId22">
        <w:r w:rsidDel="00000000" w:rsidR="00000000" w:rsidRPr="00000000">
          <w:rPr>
            <w:rFonts w:ascii="Google Sans" w:cs="Google Sans" w:eastAsia="Google Sans" w:hAnsi="Google Sans"/>
            <w:color w:val="0000ee"/>
            <w:sz w:val="24"/>
            <w:szCs w:val="24"/>
            <w:u w:val="single"/>
            <w:rtl w:val="0"/>
          </w:rPr>
          <w:t xml:space="preserve">https://www.cloudbees.com/blog/creating-expedient-microservices-in-rust-and-diesel</w:t>
        </w:r>
      </w:hyperlink>
      <w:r w:rsidDel="00000000" w:rsidR="00000000" w:rsidRPr="00000000">
        <w:rPr>
          <w:rtl w:val="0"/>
        </w:rPr>
      </w:r>
    </w:p>
    <w:p w:rsidR="00000000" w:rsidDel="00000000" w:rsidP="00000000" w:rsidRDefault="00000000" w:rsidRPr="00000000" w14:paraId="000000E8">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 search of ideal Rust microservice template - SoftwareMill, accessed on August 13, 2025, </w:t>
      </w:r>
      <w:hyperlink r:id="rId23">
        <w:r w:rsidDel="00000000" w:rsidR="00000000" w:rsidRPr="00000000">
          <w:rPr>
            <w:rFonts w:ascii="Google Sans" w:cs="Google Sans" w:eastAsia="Google Sans" w:hAnsi="Google Sans"/>
            <w:color w:val="0000ee"/>
            <w:sz w:val="24"/>
            <w:szCs w:val="24"/>
            <w:u w:val="single"/>
            <w:rtl w:val="0"/>
          </w:rPr>
          <w:t xml:space="preserve">https://softwaremill.com/in-search-of-ideal-rust-microservice-template/</w:t>
        </w:r>
      </w:hyperlink>
      <w:r w:rsidDel="00000000" w:rsidR="00000000" w:rsidRPr="00000000">
        <w:rPr>
          <w:rtl w:val="0"/>
        </w:rPr>
      </w:r>
    </w:p>
    <w:p w:rsidR="00000000" w:rsidDel="00000000" w:rsidP="00000000" w:rsidRDefault="00000000" w:rsidRPr="00000000" w14:paraId="000000E9">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Rust Web Frameworks Compared: Actix vs Axum vs Rocket - DEV ..., accessed on August 13, 2025, </w:t>
      </w:r>
      <w:hyperlink r:id="rId24">
        <w:r w:rsidDel="00000000" w:rsidR="00000000" w:rsidRPr="00000000">
          <w:rPr>
            <w:rFonts w:ascii="Google Sans" w:cs="Google Sans" w:eastAsia="Google Sans" w:hAnsi="Google Sans"/>
            <w:color w:val="0000ee"/>
            <w:sz w:val="24"/>
            <w:szCs w:val="24"/>
            <w:u w:val="single"/>
            <w:rtl w:val="0"/>
          </w:rPr>
          <w:t xml:space="preserve">https://dev.to/leapcell/rust-web-frameworks-compared-actix-vs-axum-vs-rocket-4bad</w:t>
        </w:r>
      </w:hyperlink>
      <w:r w:rsidDel="00000000" w:rsidR="00000000" w:rsidRPr="00000000">
        <w:rPr>
          <w:rtl w:val="0"/>
        </w:rPr>
      </w:r>
    </w:p>
    <w:p w:rsidR="00000000" w:rsidDel="00000000" w:rsidP="00000000" w:rsidRDefault="00000000" w:rsidRPr="00000000" w14:paraId="000000EA">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Best Rust Web Frameworks for Modern Development - Yalantis, accessed on August 13, 2025, </w:t>
      </w:r>
      <w:hyperlink r:id="rId25">
        <w:r w:rsidDel="00000000" w:rsidR="00000000" w:rsidRPr="00000000">
          <w:rPr>
            <w:rFonts w:ascii="Google Sans" w:cs="Google Sans" w:eastAsia="Google Sans" w:hAnsi="Google Sans"/>
            <w:color w:val="0000ee"/>
            <w:sz w:val="24"/>
            <w:szCs w:val="24"/>
            <w:u w:val="single"/>
            <w:rtl w:val="0"/>
          </w:rPr>
          <w:t xml:space="preserve">https://yalantis.com/blog/rust-web-frameworks/</w:t>
        </w:r>
      </w:hyperlink>
      <w:r w:rsidDel="00000000" w:rsidR="00000000" w:rsidRPr="00000000">
        <w:rPr>
          <w:rtl w:val="0"/>
        </w:rPr>
      </w:r>
    </w:p>
    <w:p w:rsidR="00000000" w:rsidDel="00000000" w:rsidP="00000000" w:rsidRDefault="00000000" w:rsidRPr="00000000" w14:paraId="000000EB">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10 Rust Libraries for Networking and Distributed Systems, accessed on August 13, 2025, </w:t>
      </w:r>
      <w:hyperlink r:id="rId26">
        <w:r w:rsidDel="00000000" w:rsidR="00000000" w:rsidRPr="00000000">
          <w:rPr>
            <w:rFonts w:ascii="Google Sans" w:cs="Google Sans" w:eastAsia="Google Sans" w:hAnsi="Google Sans"/>
            <w:color w:val="0000ee"/>
            <w:sz w:val="24"/>
            <w:szCs w:val="24"/>
            <w:u w:val="single"/>
            <w:rtl w:val="0"/>
          </w:rPr>
          <w:t xml:space="preserve">https://rustbook.dev/article/Top_10_Rust_Libraries_for_Networking_and_Distributed_Systems.html</w:t>
        </w:r>
      </w:hyperlink>
      <w:r w:rsidDel="00000000" w:rsidR="00000000" w:rsidRPr="00000000">
        <w:rPr>
          <w:rtl w:val="0"/>
        </w:rPr>
      </w:r>
    </w:p>
    <w:p w:rsidR="00000000" w:rsidDel="00000000" w:rsidP="00000000" w:rsidRDefault="00000000" w:rsidRPr="00000000" w14:paraId="000000EC">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tonic - Rust - Docs.rs, accessed on August 13, 2025, </w:t>
      </w:r>
      <w:hyperlink r:id="rId27">
        <w:r w:rsidDel="00000000" w:rsidR="00000000" w:rsidRPr="00000000">
          <w:rPr>
            <w:rFonts w:ascii="Google Sans" w:cs="Google Sans" w:eastAsia="Google Sans" w:hAnsi="Google Sans"/>
            <w:color w:val="0000ee"/>
            <w:sz w:val="24"/>
            <w:szCs w:val="24"/>
            <w:u w:val="single"/>
            <w:rtl w:val="0"/>
          </w:rPr>
          <w:t xml:space="preserve">https://docs.rs/tonic</w:t>
        </w:r>
      </w:hyperlink>
      <w:r w:rsidDel="00000000" w:rsidR="00000000" w:rsidRPr="00000000">
        <w:rPr>
          <w:rtl w:val="0"/>
        </w:rPr>
      </w:r>
    </w:p>
    <w:p w:rsidR="00000000" w:rsidDel="00000000" w:rsidP="00000000" w:rsidRDefault="00000000" w:rsidRPr="00000000" w14:paraId="000000ED">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Guide to Rust ORMs in 2024 | Shuttle, accessed on August 13, 2025, </w:t>
      </w:r>
      <w:hyperlink r:id="rId28">
        <w:r w:rsidDel="00000000" w:rsidR="00000000" w:rsidRPr="00000000">
          <w:rPr>
            <w:rFonts w:ascii="Google Sans" w:cs="Google Sans" w:eastAsia="Google Sans" w:hAnsi="Google Sans"/>
            <w:color w:val="0000ee"/>
            <w:sz w:val="24"/>
            <w:szCs w:val="24"/>
            <w:u w:val="single"/>
            <w:rtl w:val="0"/>
          </w:rPr>
          <w:t xml:space="preserve">https://www.shuttle.dev/blog/2024/01/16/best-orm-rust</w:t>
        </w:r>
      </w:hyperlink>
      <w:r w:rsidDel="00000000" w:rsidR="00000000" w:rsidRPr="00000000">
        <w:rPr>
          <w:rtl w:val="0"/>
        </w:rPr>
      </w:r>
    </w:p>
    <w:p w:rsidR="00000000" w:rsidDel="00000000" w:rsidP="00000000" w:rsidRDefault="00000000" w:rsidRPr="00000000" w14:paraId="000000EE">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 Overview of Popular Rust ORMs - MakeUseOf, accessed on August 13, 2025, </w:t>
      </w:r>
      <w:hyperlink r:id="rId29">
        <w:r w:rsidDel="00000000" w:rsidR="00000000" w:rsidRPr="00000000">
          <w:rPr>
            <w:rFonts w:ascii="Google Sans" w:cs="Google Sans" w:eastAsia="Google Sans" w:hAnsi="Google Sans"/>
            <w:color w:val="0000ee"/>
            <w:sz w:val="24"/>
            <w:szCs w:val="24"/>
            <w:u w:val="single"/>
            <w:rtl w:val="0"/>
          </w:rPr>
          <w:t xml:space="preserve">https://www.makeuseof.com/popular-rust-orms-overview/</w:t>
        </w:r>
      </w:hyperlink>
      <w:r w:rsidDel="00000000" w:rsidR="00000000" w:rsidRPr="00000000">
        <w:rPr>
          <w:rtl w:val="0"/>
        </w:rPr>
      </w:r>
    </w:p>
    <w:p w:rsidR="00000000" w:rsidDel="00000000" w:rsidP="00000000" w:rsidRDefault="00000000" w:rsidRPr="00000000" w14:paraId="000000EF">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Diesel is a Safe, Extensible ORM and Query Builder for Rust, accessed on August 13, 2025, </w:t>
      </w:r>
      <w:hyperlink r:id="rId30">
        <w:r w:rsidDel="00000000" w:rsidR="00000000" w:rsidRPr="00000000">
          <w:rPr>
            <w:rFonts w:ascii="Google Sans" w:cs="Google Sans" w:eastAsia="Google Sans" w:hAnsi="Google Sans"/>
            <w:color w:val="0000ee"/>
            <w:sz w:val="24"/>
            <w:szCs w:val="24"/>
            <w:u w:val="single"/>
            <w:rtl w:val="0"/>
          </w:rPr>
          <w:t xml:space="preserve">https://diesel.rs/</w:t>
        </w:r>
      </w:hyperlink>
      <w:r w:rsidDel="00000000" w:rsidR="00000000" w:rsidRPr="00000000">
        <w:rPr>
          <w:rtl w:val="0"/>
        </w:rPr>
      </w:r>
    </w:p>
    <w:p w:rsidR="00000000" w:rsidDel="00000000" w:rsidP="00000000" w:rsidRDefault="00000000" w:rsidRPr="00000000" w14:paraId="000000F0">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Create a blazingly fast REST API in Rust (Part 1/2) - Qovery Hub, accessed on August 13, 2025, </w:t>
      </w:r>
      <w:hyperlink r:id="rId31">
        <w:r w:rsidDel="00000000" w:rsidR="00000000" w:rsidRPr="00000000">
          <w:rPr>
            <w:rFonts w:ascii="Google Sans" w:cs="Google Sans" w:eastAsia="Google Sans" w:hAnsi="Google Sans"/>
            <w:color w:val="0000ee"/>
            <w:sz w:val="24"/>
            <w:szCs w:val="24"/>
            <w:u w:val="single"/>
            <w:rtl w:val="0"/>
          </w:rPr>
          <w:t xml:space="preserve">https://hub.qovery.com/guides/tutorial/create-a-blazingly-fast-api-in-rust-part-1/</w:t>
        </w:r>
      </w:hyperlink>
      <w:r w:rsidDel="00000000" w:rsidR="00000000" w:rsidRPr="00000000">
        <w:rPr>
          <w:rtl w:val="0"/>
        </w:rPr>
      </w:r>
    </w:p>
    <w:p w:rsidR="00000000" w:rsidDel="00000000" w:rsidP="00000000" w:rsidRDefault="00000000" w:rsidRPr="00000000" w14:paraId="000000F1">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Build gRPC APIs with Rust - Kong Inc., accessed on August 13, 2025, </w:t>
      </w:r>
      <w:hyperlink r:id="rId32">
        <w:r w:rsidDel="00000000" w:rsidR="00000000" w:rsidRPr="00000000">
          <w:rPr>
            <w:rFonts w:ascii="Google Sans" w:cs="Google Sans" w:eastAsia="Google Sans" w:hAnsi="Google Sans"/>
            <w:color w:val="0000ee"/>
            <w:sz w:val="24"/>
            <w:szCs w:val="24"/>
            <w:u w:val="single"/>
            <w:rtl w:val="0"/>
          </w:rPr>
          <w:t xml:space="preserve">https://konghq.com/blog/engineering/building-grpc-apis-with-rust</w:t>
        </w:r>
      </w:hyperlink>
      <w:r w:rsidDel="00000000" w:rsidR="00000000" w:rsidRPr="00000000">
        <w:rPr>
          <w:rtl w:val="0"/>
        </w:rPr>
      </w:r>
    </w:p>
    <w:p w:rsidR="00000000" w:rsidDel="00000000" w:rsidP="00000000" w:rsidRDefault="00000000" w:rsidRPr="00000000" w14:paraId="000000F2">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Streaming gRPC with Rust - Kevin Hoffman - Medium, accessed on August 13, 2025, </w:t>
      </w:r>
      <w:hyperlink r:id="rId33">
        <w:r w:rsidDel="00000000" w:rsidR="00000000" w:rsidRPr="00000000">
          <w:rPr>
            <w:rFonts w:ascii="Google Sans" w:cs="Google Sans" w:eastAsia="Google Sans" w:hAnsi="Google Sans"/>
            <w:color w:val="0000ee"/>
            <w:sz w:val="24"/>
            <w:szCs w:val="24"/>
            <w:u w:val="single"/>
            <w:rtl w:val="0"/>
          </w:rPr>
          <w:t xml:space="preserve">https://kevinhoffman.medium.com/streaming-grpc-with-rust-d978fece5ef6</w:t>
        </w:r>
      </w:hyperlink>
      <w:r w:rsidDel="00000000" w:rsidR="00000000" w:rsidRPr="00000000">
        <w:rPr>
          <w:rtl w:val="0"/>
        </w:rPr>
      </w:r>
    </w:p>
    <w:p w:rsidR="00000000" w:rsidDel="00000000" w:rsidP="00000000" w:rsidRDefault="00000000" w:rsidRPr="00000000" w14:paraId="000000F3">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Using Message Passing to Transfer Data Between Threads - The Rust Programming Language, accessed on August 13, 2025, </w:t>
      </w:r>
      <w:hyperlink r:id="rId34">
        <w:r w:rsidDel="00000000" w:rsidR="00000000" w:rsidRPr="00000000">
          <w:rPr>
            <w:rFonts w:ascii="Google Sans" w:cs="Google Sans" w:eastAsia="Google Sans" w:hAnsi="Google Sans"/>
            <w:color w:val="0000ee"/>
            <w:sz w:val="24"/>
            <w:szCs w:val="24"/>
            <w:u w:val="single"/>
            <w:rtl w:val="0"/>
          </w:rPr>
          <w:t xml:space="preserve">https://doc.rust-lang.org/book/ch16-02-message-passing.html</w:t>
        </w:r>
      </w:hyperlink>
      <w:r w:rsidDel="00000000" w:rsidR="00000000" w:rsidRPr="00000000">
        <w:rPr>
          <w:rtl w:val="0"/>
        </w:rPr>
      </w:r>
    </w:p>
    <w:p w:rsidR="00000000" w:rsidDel="00000000" w:rsidP="00000000" w:rsidRDefault="00000000" w:rsidRPr="00000000" w14:paraId="000000F4">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Event driven Microservices using Kafka and Rust - shuttle.dev, accessed on August 13, 2025, </w:t>
      </w:r>
      <w:hyperlink r:id="rId35">
        <w:r w:rsidDel="00000000" w:rsidR="00000000" w:rsidRPr="00000000">
          <w:rPr>
            <w:rFonts w:ascii="Google Sans" w:cs="Google Sans" w:eastAsia="Google Sans" w:hAnsi="Google Sans"/>
            <w:color w:val="0000ee"/>
            <w:sz w:val="24"/>
            <w:szCs w:val="24"/>
            <w:u w:val="single"/>
            <w:rtl w:val="0"/>
          </w:rPr>
          <w:t xml:space="preserve">https://www.shuttle.dev/blog/2024/04/25/event-driven-services-using-kafka-rust</w:t>
        </w:r>
      </w:hyperlink>
      <w:r w:rsidDel="00000000" w:rsidR="00000000" w:rsidRPr="00000000">
        <w:rPr>
          <w:rtl w:val="0"/>
        </w:rPr>
      </w:r>
    </w:p>
    <w:p w:rsidR="00000000" w:rsidDel="00000000" w:rsidP="00000000" w:rsidRDefault="00000000" w:rsidRPr="00000000" w14:paraId="000000F5">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Messaging broker : r/rust - Reddit, accessed on August 13, 2025, </w:t>
      </w:r>
      <w:hyperlink r:id="rId36">
        <w:r w:rsidDel="00000000" w:rsidR="00000000" w:rsidRPr="00000000">
          <w:rPr>
            <w:rFonts w:ascii="Google Sans" w:cs="Google Sans" w:eastAsia="Google Sans" w:hAnsi="Google Sans"/>
            <w:color w:val="0000ee"/>
            <w:sz w:val="24"/>
            <w:szCs w:val="24"/>
            <w:u w:val="single"/>
            <w:rtl w:val="0"/>
          </w:rPr>
          <w:t xml:space="preserve">https://www.reddit.com/r/rust/comments/1ijw71k/messaging_broker/</w:t>
        </w:r>
      </w:hyperlink>
      <w:r w:rsidDel="00000000" w:rsidR="00000000" w:rsidRPr="00000000">
        <w:rPr>
          <w:rtl w:val="0"/>
        </w:rPr>
      </w:r>
    </w:p>
    <w:p w:rsidR="00000000" w:rsidDel="00000000" w:rsidP="00000000" w:rsidRDefault="00000000" w:rsidRPr="00000000" w14:paraId="000000F6">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Get Started with Rust and Apache Kafka - Confluent, accessed on August 13, 2025, </w:t>
      </w:r>
      <w:hyperlink r:id="rId37">
        <w:r w:rsidDel="00000000" w:rsidR="00000000" w:rsidRPr="00000000">
          <w:rPr>
            <w:rFonts w:ascii="Google Sans" w:cs="Google Sans" w:eastAsia="Google Sans" w:hAnsi="Google Sans"/>
            <w:color w:val="0000ee"/>
            <w:sz w:val="24"/>
            <w:szCs w:val="24"/>
            <w:u w:val="single"/>
            <w:rtl w:val="0"/>
          </w:rPr>
          <w:t xml:space="preserve">https://www.confluent.io/blog/getting-started-with-rust-and-kafka/</w:t>
        </w:r>
      </w:hyperlink>
      <w:r w:rsidDel="00000000" w:rsidR="00000000" w:rsidRPr="00000000">
        <w:rPr>
          <w:rtl w:val="0"/>
        </w:rPr>
      </w:r>
    </w:p>
    <w:p w:rsidR="00000000" w:rsidDel="00000000" w:rsidP="00000000" w:rsidRDefault="00000000" w:rsidRPr="00000000" w14:paraId="000000F7">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Asynchronous — list of Rust libraries/crates // Lib.rs, accessed on August 13, 2025, </w:t>
      </w:r>
      <w:hyperlink r:id="rId38">
        <w:r w:rsidDel="00000000" w:rsidR="00000000" w:rsidRPr="00000000">
          <w:rPr>
            <w:rFonts w:ascii="Google Sans" w:cs="Google Sans" w:eastAsia="Google Sans" w:hAnsi="Google Sans"/>
            <w:color w:val="0000ee"/>
            <w:sz w:val="24"/>
            <w:szCs w:val="24"/>
            <w:u w:val="single"/>
            <w:rtl w:val="0"/>
          </w:rPr>
          <w:t xml:space="preserve">https://lib.rs/asynchronous</w:t>
        </w:r>
      </w:hyperlink>
      <w:r w:rsidDel="00000000" w:rsidR="00000000" w:rsidRPr="00000000">
        <w:rPr>
          <w:rtl w:val="0"/>
        </w:rPr>
      </w:r>
    </w:p>
    <w:p w:rsidR="00000000" w:rsidDel="00000000" w:rsidP="00000000" w:rsidRDefault="00000000" w:rsidRPr="00000000" w14:paraId="000000F8">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rdkafka - Rust - Docs.rs, accessed on August 13, 2025, </w:t>
      </w:r>
      <w:hyperlink r:id="rId39">
        <w:r w:rsidDel="00000000" w:rsidR="00000000" w:rsidRPr="00000000">
          <w:rPr>
            <w:rFonts w:ascii="Google Sans" w:cs="Google Sans" w:eastAsia="Google Sans" w:hAnsi="Google Sans"/>
            <w:color w:val="0000ee"/>
            <w:sz w:val="24"/>
            <w:szCs w:val="24"/>
            <w:u w:val="single"/>
            <w:rtl w:val="0"/>
          </w:rPr>
          <w:t xml:space="preserve">https://docs.rs/rdkafka/</w:t>
        </w:r>
      </w:hyperlink>
      <w:r w:rsidDel="00000000" w:rsidR="00000000" w:rsidRPr="00000000">
        <w:rPr>
          <w:rtl w:val="0"/>
        </w:rPr>
      </w:r>
    </w:p>
    <w:p w:rsidR="00000000" w:rsidDel="00000000" w:rsidP="00000000" w:rsidRDefault="00000000" w:rsidRPr="00000000" w14:paraId="000000F9">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rabbitmq/rabbitmq-stream-rust-client: A client library for ... - GitHub, accessed on August 13, 2025, </w:t>
      </w:r>
      <w:hyperlink r:id="rId40">
        <w:r w:rsidDel="00000000" w:rsidR="00000000" w:rsidRPr="00000000">
          <w:rPr>
            <w:rFonts w:ascii="Google Sans" w:cs="Google Sans" w:eastAsia="Google Sans" w:hAnsi="Google Sans"/>
            <w:color w:val="0000ee"/>
            <w:sz w:val="24"/>
            <w:szCs w:val="24"/>
            <w:u w:val="single"/>
            <w:rtl w:val="0"/>
          </w:rPr>
          <w:t xml:space="preserve">https://github.com/rabbitmq/rabbitmq-stream-rust-client</w:t>
        </w:r>
      </w:hyperlink>
      <w:r w:rsidDel="00000000" w:rsidR="00000000" w:rsidRPr="00000000">
        <w:rPr>
          <w:rtl w:val="0"/>
        </w:rPr>
      </w:r>
    </w:p>
    <w:p w:rsidR="00000000" w:rsidDel="00000000" w:rsidP="00000000" w:rsidRDefault="00000000" w:rsidRPr="00000000" w14:paraId="000000FA">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luishsr/rust-api-gateway - GitHub, accessed on August 13, 2025, </w:t>
      </w:r>
      <w:hyperlink r:id="rId41">
        <w:r w:rsidDel="00000000" w:rsidR="00000000" w:rsidRPr="00000000">
          <w:rPr>
            <w:rFonts w:ascii="Google Sans" w:cs="Google Sans" w:eastAsia="Google Sans" w:hAnsi="Google Sans"/>
            <w:color w:val="0000ee"/>
            <w:sz w:val="24"/>
            <w:szCs w:val="24"/>
            <w:u w:val="single"/>
            <w:rtl w:val="0"/>
          </w:rPr>
          <w:t xml:space="preserve">https://github.com/luishsr/rust-api-gateway</w:t>
        </w:r>
      </w:hyperlink>
      <w:r w:rsidDel="00000000" w:rsidR="00000000" w:rsidRPr="00000000">
        <w:rPr>
          <w:rtl w:val="0"/>
        </w:rPr>
      </w:r>
    </w:p>
    <w:p w:rsidR="00000000" w:rsidDel="00000000" w:rsidP="00000000" w:rsidRDefault="00000000" w:rsidRPr="00000000" w14:paraId="000000FB">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Most Trusted Open Source API Gateway - Kong Inc., accessed on August 13, 2025, </w:t>
      </w:r>
      <w:hyperlink r:id="rId42">
        <w:r w:rsidDel="00000000" w:rsidR="00000000" w:rsidRPr="00000000">
          <w:rPr>
            <w:rFonts w:ascii="Google Sans" w:cs="Google Sans" w:eastAsia="Google Sans" w:hAnsi="Google Sans"/>
            <w:color w:val="0000ee"/>
            <w:sz w:val="24"/>
            <w:szCs w:val="24"/>
            <w:u w:val="single"/>
            <w:rtl w:val="0"/>
          </w:rPr>
          <w:t xml:space="preserve">https://konghq.com/products/kong-gateway</w:t>
        </w:r>
      </w:hyperlink>
      <w:r w:rsidDel="00000000" w:rsidR="00000000" w:rsidRPr="00000000">
        <w:rPr>
          <w:rtl w:val="0"/>
        </w:rPr>
      </w:r>
    </w:p>
    <w:p w:rsidR="00000000" w:rsidDel="00000000" w:rsidP="00000000" w:rsidRDefault="00000000" w:rsidRPr="00000000" w14:paraId="000000FC">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Apache APISIX® -- Cloud-Native API Gateway and AI Gateway, accessed on August 13, 2025, </w:t>
      </w:r>
      <w:hyperlink r:id="rId43">
        <w:r w:rsidDel="00000000" w:rsidR="00000000" w:rsidRPr="00000000">
          <w:rPr>
            <w:rFonts w:ascii="Google Sans" w:cs="Google Sans" w:eastAsia="Google Sans" w:hAnsi="Google Sans"/>
            <w:color w:val="0000ee"/>
            <w:sz w:val="24"/>
            <w:szCs w:val="24"/>
            <w:u w:val="single"/>
            <w:rtl w:val="0"/>
          </w:rPr>
          <w:t xml:space="preserve">https://apisix.apache.org/</w:t>
        </w:r>
      </w:hyperlink>
      <w:r w:rsidDel="00000000" w:rsidR="00000000" w:rsidRPr="00000000">
        <w:rPr>
          <w:rtl w:val="0"/>
        </w:rPr>
      </w:r>
    </w:p>
    <w:p w:rsidR="00000000" w:rsidDel="00000000" w:rsidP="00000000" w:rsidRDefault="00000000" w:rsidRPr="00000000" w14:paraId="000000FD">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simple API gateway written in Rust, using the Hyper and Reqwest libraries. - GitHub, accessed on August 13, 2025, </w:t>
      </w:r>
      <w:hyperlink r:id="rId44">
        <w:r w:rsidDel="00000000" w:rsidR="00000000" w:rsidRPr="00000000">
          <w:rPr>
            <w:rFonts w:ascii="Google Sans" w:cs="Google Sans" w:eastAsia="Google Sans" w:hAnsi="Google Sans"/>
            <w:color w:val="0000ee"/>
            <w:sz w:val="24"/>
            <w:szCs w:val="24"/>
            <w:u w:val="single"/>
            <w:rtl w:val="0"/>
          </w:rPr>
          <w:t xml:space="preserve">https://github.com/adaoraul/api-gateway</w:t>
        </w:r>
      </w:hyperlink>
      <w:r w:rsidDel="00000000" w:rsidR="00000000" w:rsidRPr="00000000">
        <w:rPr>
          <w:rtl w:val="0"/>
        </w:rPr>
      </w:r>
    </w:p>
    <w:p w:rsidR="00000000" w:rsidDel="00000000" w:rsidP="00000000" w:rsidRDefault="00000000" w:rsidRPr="00000000" w14:paraId="000000FE">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Building Dakia | An API gateway written in rust &amp; powered by pingora, accessed on August 13, 2025, </w:t>
      </w:r>
      <w:hyperlink r:id="rId45">
        <w:r w:rsidDel="00000000" w:rsidR="00000000" w:rsidRPr="00000000">
          <w:rPr>
            <w:rFonts w:ascii="Google Sans" w:cs="Google Sans" w:eastAsia="Google Sans" w:hAnsi="Google Sans"/>
            <w:color w:val="0000ee"/>
            <w:sz w:val="24"/>
            <w:szCs w:val="24"/>
            <w:u w:val="single"/>
            <w:rtl w:val="0"/>
          </w:rPr>
          <w:t xml:space="preserve">https://users.rust-lang.org/t/building-dakia-an-api-gateway-written-in-rust-powered-by-pingora/123487</w:t>
        </w:r>
      </w:hyperlink>
      <w:r w:rsidDel="00000000" w:rsidR="00000000" w:rsidRPr="00000000">
        <w:rPr>
          <w:rtl w:val="0"/>
        </w:rPr>
      </w:r>
    </w:p>
    <w:p w:rsidR="00000000" w:rsidDel="00000000" w:rsidP="00000000" w:rsidRDefault="00000000" w:rsidRPr="00000000" w14:paraId="000000FF">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Created an api gateway in Rust - Reddit, accessed on August 13, 2025, </w:t>
      </w:r>
      <w:hyperlink r:id="rId46">
        <w:r w:rsidDel="00000000" w:rsidR="00000000" w:rsidRPr="00000000">
          <w:rPr>
            <w:rFonts w:ascii="Google Sans" w:cs="Google Sans" w:eastAsia="Google Sans" w:hAnsi="Google Sans"/>
            <w:color w:val="0000ee"/>
            <w:sz w:val="24"/>
            <w:szCs w:val="24"/>
            <w:u w:val="single"/>
            <w:rtl w:val="0"/>
          </w:rPr>
          <w:t xml:space="preserve">https://www.reddit.com/r/rust/comments/1ig3xam/created_an_api_gateway_in_rust/</w:t>
        </w:r>
      </w:hyperlink>
      <w:r w:rsidDel="00000000" w:rsidR="00000000" w:rsidRPr="00000000">
        <w:rPr>
          <w:rtl w:val="0"/>
        </w:rPr>
      </w:r>
    </w:p>
    <w:p w:rsidR="00000000" w:rsidDel="00000000" w:rsidP="00000000" w:rsidRDefault="00000000" w:rsidRPr="00000000" w14:paraId="00000100">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Linkerd vs Istio: Service Mesh Comparison (updated in 2021) - InfraCloud, accessed on August 13, 2025, </w:t>
      </w:r>
      <w:hyperlink r:id="rId47">
        <w:r w:rsidDel="00000000" w:rsidR="00000000" w:rsidRPr="00000000">
          <w:rPr>
            <w:rFonts w:ascii="Google Sans" w:cs="Google Sans" w:eastAsia="Google Sans" w:hAnsi="Google Sans"/>
            <w:color w:val="0000ee"/>
            <w:sz w:val="24"/>
            <w:szCs w:val="24"/>
            <w:u w:val="single"/>
            <w:rtl w:val="0"/>
          </w:rPr>
          <w:t xml:space="preserve">https://www.infracloud.io/blogs/service-mesh-comparison-istio-vs-linkerd/</w:t>
        </w:r>
      </w:hyperlink>
      <w:r w:rsidDel="00000000" w:rsidR="00000000" w:rsidRPr="00000000">
        <w:rPr>
          <w:rtl w:val="0"/>
        </w:rPr>
      </w:r>
    </w:p>
    <w:p w:rsidR="00000000" w:rsidDel="00000000" w:rsidP="00000000" w:rsidRDefault="00000000" w:rsidRPr="00000000" w14:paraId="00000101">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Service Meshes - Software Engineering Daily, accessed on August 13, 2025, </w:t>
      </w:r>
      <w:hyperlink r:id="rId48">
        <w:r w:rsidDel="00000000" w:rsidR="00000000" w:rsidRPr="00000000">
          <w:rPr>
            <w:rFonts w:ascii="Google Sans" w:cs="Google Sans" w:eastAsia="Google Sans" w:hAnsi="Google Sans"/>
            <w:color w:val="0000ee"/>
            <w:sz w:val="24"/>
            <w:szCs w:val="24"/>
            <w:u w:val="single"/>
            <w:rtl w:val="0"/>
          </w:rPr>
          <w:t xml:space="preserve">https://softwareengineeringdaily.com/2020/01/07/service-meshes/</w:t>
        </w:r>
      </w:hyperlink>
      <w:r w:rsidDel="00000000" w:rsidR="00000000" w:rsidRPr="00000000">
        <w:rPr>
          <w:rtl w:val="0"/>
        </w:rPr>
      </w:r>
    </w:p>
    <w:p w:rsidR="00000000" w:rsidDel="00000000" w:rsidP="00000000" w:rsidRDefault="00000000" w:rsidRPr="00000000" w14:paraId="00000102">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Linkerd: Enterprise power without enterprise complexity, accessed on August 13, 2025, </w:t>
      </w:r>
      <w:hyperlink r:id="rId49">
        <w:r w:rsidDel="00000000" w:rsidR="00000000" w:rsidRPr="00000000">
          <w:rPr>
            <w:rFonts w:ascii="Google Sans" w:cs="Google Sans" w:eastAsia="Google Sans" w:hAnsi="Google Sans"/>
            <w:color w:val="0000ee"/>
            <w:sz w:val="24"/>
            <w:szCs w:val="24"/>
            <w:u w:val="single"/>
            <w:rtl w:val="0"/>
          </w:rPr>
          <w:t xml:space="preserve">https://linkerd.io/</w:t>
        </w:r>
      </w:hyperlink>
      <w:r w:rsidDel="00000000" w:rsidR="00000000" w:rsidRPr="00000000">
        <w:rPr>
          <w:rtl w:val="0"/>
        </w:rPr>
      </w:r>
    </w:p>
    <w:p w:rsidR="00000000" w:rsidDel="00000000" w:rsidP="00000000" w:rsidRDefault="00000000" w:rsidRPr="00000000" w14:paraId="00000103">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Linkerd vs. Istio: Comparison for Kubernetes Service Mesh - overcast blog, accessed on August 13, 2025, </w:t>
      </w:r>
      <w:hyperlink r:id="rId50">
        <w:r w:rsidDel="00000000" w:rsidR="00000000" w:rsidRPr="00000000">
          <w:rPr>
            <w:rFonts w:ascii="Google Sans" w:cs="Google Sans" w:eastAsia="Google Sans" w:hAnsi="Google Sans"/>
            <w:color w:val="0000ee"/>
            <w:sz w:val="24"/>
            <w:szCs w:val="24"/>
            <w:u w:val="single"/>
            <w:rtl w:val="0"/>
          </w:rPr>
          <w:t xml:space="preserve">https://overcast.blog/linkerd-vs-istio-comparison-for-kubernetes-service-mesh-7e3c5dfab84f</w:t>
        </w:r>
      </w:hyperlink>
      <w:r w:rsidDel="00000000" w:rsidR="00000000" w:rsidRPr="00000000">
        <w:rPr>
          <w:rtl w:val="0"/>
        </w:rPr>
      </w:r>
    </w:p>
    <w:p w:rsidR="00000000" w:rsidDel="00000000" w:rsidP="00000000" w:rsidRDefault="00000000" w:rsidRPr="00000000" w14:paraId="00000104">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Linkerd vs. Istio: 7 Key Differences - Solo.io, accessed on August 13, 2025, </w:t>
      </w:r>
      <w:hyperlink r:id="rId51">
        <w:r w:rsidDel="00000000" w:rsidR="00000000" w:rsidRPr="00000000">
          <w:rPr>
            <w:rFonts w:ascii="Google Sans" w:cs="Google Sans" w:eastAsia="Google Sans" w:hAnsi="Google Sans"/>
            <w:color w:val="0000ee"/>
            <w:sz w:val="24"/>
            <w:szCs w:val="24"/>
            <w:u w:val="single"/>
            <w:rtl w:val="0"/>
          </w:rPr>
          <w:t xml:space="preserve">https://www.solo.io/topics/istio/linkerd-vs-istio</w:t>
        </w:r>
      </w:hyperlink>
      <w:r w:rsidDel="00000000" w:rsidR="00000000" w:rsidRPr="00000000">
        <w:rPr>
          <w:rtl w:val="0"/>
        </w:rPr>
      </w:r>
    </w:p>
    <w:p w:rsidR="00000000" w:rsidDel="00000000" w:rsidP="00000000" w:rsidRDefault="00000000" w:rsidRPr="00000000" w14:paraId="00000105">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Service Mesh Architecture with Istio | Baeldung on Ops, accessed on August 13, 2025, </w:t>
      </w:r>
      <w:hyperlink r:id="rId52">
        <w:r w:rsidDel="00000000" w:rsidR="00000000" w:rsidRPr="00000000">
          <w:rPr>
            <w:rFonts w:ascii="Google Sans" w:cs="Google Sans" w:eastAsia="Google Sans" w:hAnsi="Google Sans"/>
            <w:color w:val="0000ee"/>
            <w:sz w:val="24"/>
            <w:szCs w:val="24"/>
            <w:u w:val="single"/>
            <w:rtl w:val="0"/>
          </w:rPr>
          <w:t xml:space="preserve">https://www.baeldung.com/ops/istio-service-mesh</w:t>
        </w:r>
      </w:hyperlink>
      <w:r w:rsidDel="00000000" w:rsidR="00000000" w:rsidRPr="00000000">
        <w:rPr>
          <w:rtl w:val="0"/>
        </w:rPr>
      </w:r>
    </w:p>
    <w:p w:rsidR="00000000" w:rsidDel="00000000" w:rsidP="00000000" w:rsidRDefault="00000000" w:rsidRPr="00000000" w14:paraId="00000106">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Linkerd Showcases Rust in Cloud-Native Infrastructure - InfoQ, accessed on August 13, 2025, </w:t>
      </w:r>
      <w:hyperlink r:id="rId53">
        <w:r w:rsidDel="00000000" w:rsidR="00000000" w:rsidRPr="00000000">
          <w:rPr>
            <w:rFonts w:ascii="Google Sans" w:cs="Google Sans" w:eastAsia="Google Sans" w:hAnsi="Google Sans"/>
            <w:color w:val="0000ee"/>
            <w:sz w:val="24"/>
            <w:szCs w:val="24"/>
            <w:u w:val="single"/>
            <w:rtl w:val="0"/>
          </w:rPr>
          <w:t xml:space="preserve">https://www.infoq.com/news/2021/08/linkerd-rust-cloud-native/</w:t>
        </w:r>
      </w:hyperlink>
      <w:r w:rsidDel="00000000" w:rsidR="00000000" w:rsidRPr="00000000">
        <w:rPr>
          <w:rtl w:val="0"/>
        </w:rPr>
      </w:r>
    </w:p>
    <w:p w:rsidR="00000000" w:rsidDel="00000000" w:rsidP="00000000" w:rsidRDefault="00000000" w:rsidRPr="00000000" w14:paraId="00000107">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Under the hood of Linkerd's state-of-the-art Rust proxy, Linkerd2-proxy, accessed on August 13, 2025, </w:t>
      </w:r>
      <w:hyperlink r:id="rId54">
        <w:r w:rsidDel="00000000" w:rsidR="00000000" w:rsidRPr="00000000">
          <w:rPr>
            <w:rFonts w:ascii="Google Sans" w:cs="Google Sans" w:eastAsia="Google Sans" w:hAnsi="Google Sans"/>
            <w:color w:val="0000ee"/>
            <w:sz w:val="24"/>
            <w:szCs w:val="24"/>
            <w:u w:val="single"/>
            <w:rtl w:val="0"/>
          </w:rPr>
          <w:t xml:space="preserve">https://linkerd.io/2020/07/23/under-the-hood-of-linkerds-state-of-the-art-rust-proxy-linkerd2-proxy/</w:t>
        </w:r>
      </w:hyperlink>
      <w:r w:rsidDel="00000000" w:rsidR="00000000" w:rsidRPr="00000000">
        <w:rPr>
          <w:rtl w:val="0"/>
        </w:rPr>
      </w:r>
    </w:p>
    <w:p w:rsidR="00000000" w:rsidDel="00000000" w:rsidP="00000000" w:rsidRDefault="00000000" w:rsidRPr="00000000" w14:paraId="00000108">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Linkerd Introduction and Tutorial - Kubecademy, accessed on August 13, 2025, </w:t>
      </w:r>
      <w:hyperlink r:id="rId55">
        <w:r w:rsidDel="00000000" w:rsidR="00000000" w:rsidRPr="00000000">
          <w:rPr>
            <w:rFonts w:ascii="Google Sans" w:cs="Google Sans" w:eastAsia="Google Sans" w:hAnsi="Google Sans"/>
            <w:color w:val="0000ee"/>
            <w:sz w:val="24"/>
            <w:szCs w:val="24"/>
            <w:u w:val="single"/>
            <w:rtl w:val="0"/>
          </w:rPr>
          <w:t xml:space="preserve">https://cozykube.com/linkerd/</w:t>
        </w:r>
      </w:hyperlink>
      <w:r w:rsidDel="00000000" w:rsidR="00000000" w:rsidRPr="00000000">
        <w:rPr>
          <w:rtl w:val="0"/>
        </w:rPr>
      </w:r>
    </w:p>
    <w:p w:rsidR="00000000" w:rsidDel="00000000" w:rsidP="00000000" w:rsidRDefault="00000000" w:rsidRPr="00000000" w14:paraId="00000109">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Getting Started | Linkerd, accessed on August 13, 2025, </w:t>
      </w:r>
      <w:hyperlink r:id="rId56">
        <w:r w:rsidDel="00000000" w:rsidR="00000000" w:rsidRPr="00000000">
          <w:rPr>
            <w:rFonts w:ascii="Google Sans" w:cs="Google Sans" w:eastAsia="Google Sans" w:hAnsi="Google Sans"/>
            <w:color w:val="0000ee"/>
            <w:sz w:val="24"/>
            <w:szCs w:val="24"/>
            <w:u w:val="single"/>
            <w:rtl w:val="0"/>
          </w:rPr>
          <w:t xml:space="preserve">https://linkerd.io/2.18/getting-started/</w:t>
        </w:r>
      </w:hyperlink>
      <w:r w:rsidDel="00000000" w:rsidR="00000000" w:rsidRPr="00000000">
        <w:rPr>
          <w:rtl w:val="0"/>
        </w:rPr>
      </w:r>
    </w:p>
    <w:p w:rsidR="00000000" w:rsidDel="00000000" w:rsidP="00000000" w:rsidRDefault="00000000" w:rsidRPr="00000000" w14:paraId="0000010A">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Compare Stream Processing Frameworks - Pathway, accessed on August 13, 2025, </w:t>
      </w:r>
      <w:hyperlink r:id="rId57">
        <w:r w:rsidDel="00000000" w:rsidR="00000000" w:rsidRPr="00000000">
          <w:rPr>
            <w:rFonts w:ascii="Google Sans" w:cs="Google Sans" w:eastAsia="Google Sans" w:hAnsi="Google Sans"/>
            <w:color w:val="0000ee"/>
            <w:sz w:val="24"/>
            <w:szCs w:val="24"/>
            <w:u w:val="single"/>
            <w:rtl w:val="0"/>
          </w:rPr>
          <w:t xml:space="preserve">https://pathway.com/stream-processing-frameworks</w:t>
        </w:r>
      </w:hyperlink>
      <w:r w:rsidDel="00000000" w:rsidR="00000000" w:rsidRPr="00000000">
        <w:rPr>
          <w:rtl w:val="0"/>
        </w:rPr>
      </w:r>
    </w:p>
    <w:p w:rsidR="00000000" w:rsidDel="00000000" w:rsidP="00000000" w:rsidRDefault="00000000" w:rsidRPr="00000000" w14:paraId="0000010B">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Any job processing framework like Spark but in Rust? : r/dataengineering - Reddit, accessed on August 13, 2025, </w:t>
      </w:r>
      <w:hyperlink r:id="rId58">
        <w:r w:rsidDel="00000000" w:rsidR="00000000" w:rsidRPr="00000000">
          <w:rPr>
            <w:rFonts w:ascii="Google Sans" w:cs="Google Sans" w:eastAsia="Google Sans" w:hAnsi="Google Sans"/>
            <w:color w:val="0000ee"/>
            <w:sz w:val="24"/>
            <w:szCs w:val="24"/>
            <w:u w:val="single"/>
            <w:rtl w:val="0"/>
          </w:rPr>
          <w:t xml:space="preserve">https://www.reddit.com/r/dataengineering/comments/11ziyv5/any_job_processing_framework_like_spark_but_in/</w:t>
        </w:r>
      </w:hyperlink>
      <w:r w:rsidDel="00000000" w:rsidR="00000000" w:rsidRPr="00000000">
        <w:rPr>
          <w:rtl w:val="0"/>
        </w:rPr>
      </w:r>
    </w:p>
    <w:p w:rsidR="00000000" w:rsidDel="00000000" w:rsidP="00000000" w:rsidRDefault="00000000" w:rsidRPr="00000000" w14:paraId="0000010C">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7 Apache Flink Alternatives: A Deep Dive - RisingWave, accessed on August 13, 2025, </w:t>
      </w:r>
      <w:hyperlink r:id="rId59">
        <w:r w:rsidDel="00000000" w:rsidR="00000000" w:rsidRPr="00000000">
          <w:rPr>
            <w:rFonts w:ascii="Google Sans" w:cs="Google Sans" w:eastAsia="Google Sans" w:hAnsi="Google Sans"/>
            <w:color w:val="0000ee"/>
            <w:sz w:val="24"/>
            <w:szCs w:val="24"/>
            <w:u w:val="single"/>
            <w:rtl w:val="0"/>
          </w:rPr>
          <w:t xml:space="preserve">https://risingwave.com/blog/top-7-apache-flink-alternatives-a-deep-dive/</w:t>
        </w:r>
      </w:hyperlink>
      <w:r w:rsidDel="00000000" w:rsidR="00000000" w:rsidRPr="00000000">
        <w:rPr>
          <w:rtl w:val="0"/>
        </w:rPr>
      </w:r>
    </w:p>
    <w:p w:rsidR="00000000" w:rsidDel="00000000" w:rsidP="00000000" w:rsidRDefault="00000000" w:rsidRPr="00000000" w14:paraId="0000010D">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datafusion - Rust - Docs.rs, accessed on August 13, 2025, </w:t>
      </w:r>
      <w:hyperlink r:id="rId60">
        <w:r w:rsidDel="00000000" w:rsidR="00000000" w:rsidRPr="00000000">
          <w:rPr>
            <w:rFonts w:ascii="Google Sans" w:cs="Google Sans" w:eastAsia="Google Sans" w:hAnsi="Google Sans"/>
            <w:color w:val="0000ee"/>
            <w:sz w:val="24"/>
            <w:szCs w:val="24"/>
            <w:u w:val="single"/>
            <w:rtl w:val="0"/>
          </w:rPr>
          <w:t xml:space="preserve">https://docs.rs/datafusion/latest/datafusion/</w:t>
        </w:r>
      </w:hyperlink>
      <w:r w:rsidDel="00000000" w:rsidR="00000000" w:rsidRPr="00000000">
        <w:rPr>
          <w:rtl w:val="0"/>
        </w:rPr>
      </w:r>
    </w:p>
    <w:p w:rsidR="00000000" w:rsidDel="00000000" w:rsidP="00000000" w:rsidRDefault="00000000" w:rsidRPr="00000000" w14:paraId="0000010E">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Apache Arrow DataFusion: a Fast, Embeddable, Modular Analytic Query Engine - Andrew A. Lamb, accessed on August 13, 2025, </w:t>
      </w:r>
      <w:hyperlink r:id="rId61">
        <w:r w:rsidDel="00000000" w:rsidR="00000000" w:rsidRPr="00000000">
          <w:rPr>
            <w:rFonts w:ascii="Google Sans" w:cs="Google Sans" w:eastAsia="Google Sans" w:hAnsi="Google Sans"/>
            <w:color w:val="0000ee"/>
            <w:sz w:val="24"/>
            <w:szCs w:val="24"/>
            <w:u w:val="single"/>
            <w:rtl w:val="0"/>
          </w:rPr>
          <w:t xml:space="preserve">https://andrew.nerdnetworks.org/other/SIGMOD-2024-lamb.pdf</w:t>
        </w:r>
      </w:hyperlink>
      <w:r w:rsidDel="00000000" w:rsidR="00000000" w:rsidRPr="00000000">
        <w:rPr>
          <w:rtl w:val="0"/>
        </w:rPr>
      </w:r>
    </w:p>
    <w:p w:rsidR="00000000" w:rsidDel="00000000" w:rsidP="00000000" w:rsidRDefault="00000000" w:rsidRPr="00000000" w14:paraId="0000010F">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ArroyoSystems/arroyo: Distributed stream processing ... - GitHub, accessed on August 13, 2025, </w:t>
      </w:r>
      <w:hyperlink r:id="rId62">
        <w:r w:rsidDel="00000000" w:rsidR="00000000" w:rsidRPr="00000000">
          <w:rPr>
            <w:rFonts w:ascii="Google Sans" w:cs="Google Sans" w:eastAsia="Google Sans" w:hAnsi="Google Sans"/>
            <w:color w:val="0000ee"/>
            <w:sz w:val="24"/>
            <w:szCs w:val="24"/>
            <w:u w:val="single"/>
            <w:rtl w:val="0"/>
          </w:rPr>
          <w:t xml:space="preserve">https://github.com/ArroyoSystems/arroyo</w:t>
        </w:r>
      </w:hyperlink>
      <w:r w:rsidDel="00000000" w:rsidR="00000000" w:rsidRPr="00000000">
        <w:rPr>
          <w:rtl w:val="0"/>
        </w:rPr>
      </w:r>
    </w:p>
    <w:p w:rsidR="00000000" w:rsidDel="00000000" w:rsidP="00000000" w:rsidRDefault="00000000" w:rsidRPr="00000000" w14:paraId="00000110">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Introducing Apache Arrow DataFusion Contrib, accessed on August 13, 2025, </w:t>
      </w:r>
      <w:hyperlink r:id="rId63">
        <w:r w:rsidDel="00000000" w:rsidR="00000000" w:rsidRPr="00000000">
          <w:rPr>
            <w:rFonts w:ascii="Google Sans" w:cs="Google Sans" w:eastAsia="Google Sans" w:hAnsi="Google Sans"/>
            <w:color w:val="0000ee"/>
            <w:sz w:val="24"/>
            <w:szCs w:val="24"/>
            <w:u w:val="single"/>
            <w:rtl w:val="0"/>
          </w:rPr>
          <w:t xml:space="preserve">https://arrow.apache.org/blog/2022/03/21/datafusion-contrib/</w:t>
        </w:r>
      </w:hyperlink>
      <w:r w:rsidDel="00000000" w:rsidR="00000000" w:rsidRPr="00000000">
        <w:rPr>
          <w:rtl w:val="0"/>
        </w:rPr>
      </w:r>
    </w:p>
    <w:p w:rsidR="00000000" w:rsidDel="00000000" w:rsidP="00000000" w:rsidRDefault="00000000" w:rsidRPr="00000000" w14:paraId="00000111">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Introduction — Apache DataFusion documentation, accessed on August 13, 2025, </w:t>
      </w:r>
      <w:hyperlink r:id="rId64">
        <w:r w:rsidDel="00000000" w:rsidR="00000000" w:rsidRPr="00000000">
          <w:rPr>
            <w:rFonts w:ascii="Google Sans" w:cs="Google Sans" w:eastAsia="Google Sans" w:hAnsi="Google Sans"/>
            <w:color w:val="0000ee"/>
            <w:sz w:val="24"/>
            <w:szCs w:val="24"/>
            <w:u w:val="single"/>
            <w:rtl w:val="0"/>
          </w:rPr>
          <w:t xml:space="preserve">https://datafusion.apache.org/user-guide/introduction.html</w:t>
        </w:r>
      </w:hyperlink>
      <w:r w:rsidDel="00000000" w:rsidR="00000000" w:rsidRPr="00000000">
        <w:rPr>
          <w:rtl w:val="0"/>
        </w:rPr>
      </w:r>
    </w:p>
    <w:p w:rsidR="00000000" w:rsidDel="00000000" w:rsidP="00000000" w:rsidRDefault="00000000" w:rsidRPr="00000000" w14:paraId="00000112">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Apache Arrow DataFusion - A Primer - Work-Bench, accessed on August 13, 2025, </w:t>
      </w:r>
      <w:hyperlink r:id="rId65">
        <w:r w:rsidDel="00000000" w:rsidR="00000000" w:rsidRPr="00000000">
          <w:rPr>
            <w:rFonts w:ascii="Google Sans" w:cs="Google Sans" w:eastAsia="Google Sans" w:hAnsi="Google Sans"/>
            <w:color w:val="0000ee"/>
            <w:sz w:val="24"/>
            <w:szCs w:val="24"/>
            <w:u w:val="single"/>
            <w:rtl w:val="0"/>
          </w:rPr>
          <w:t xml:space="preserve">https://www.work-bench.com/post/apache-arrow-datafusion-a-primer</w:t>
        </w:r>
      </w:hyperlink>
      <w:r w:rsidDel="00000000" w:rsidR="00000000" w:rsidRPr="00000000">
        <w:rPr>
          <w:rtl w:val="0"/>
        </w:rPr>
      </w:r>
    </w:p>
    <w:p w:rsidR="00000000" w:rsidDel="00000000" w:rsidP="00000000" w:rsidRDefault="00000000" w:rsidRPr="00000000" w14:paraId="00000113">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Distributed computing in Rust : r/rust - Reddit, accessed on August 13, 2025, </w:t>
      </w:r>
      <w:hyperlink r:id="rId66">
        <w:r w:rsidDel="00000000" w:rsidR="00000000" w:rsidRPr="00000000">
          <w:rPr>
            <w:rFonts w:ascii="Google Sans" w:cs="Google Sans" w:eastAsia="Google Sans" w:hAnsi="Google Sans"/>
            <w:color w:val="0000ee"/>
            <w:sz w:val="24"/>
            <w:szCs w:val="24"/>
            <w:u w:val="single"/>
            <w:rtl w:val="0"/>
          </w:rPr>
          <w:t xml:space="preserve">https://www.reddit.com/r/rust/comments/155hxlf/distributed_computing_in_rust/</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github.com/rabbitmq/rabbitmq-stream-rust-client" TargetMode="External"/><Relationship Id="rId42" Type="http://schemas.openxmlformats.org/officeDocument/2006/relationships/hyperlink" Target="https://konghq.com/products/kong-gateway" TargetMode="External"/><Relationship Id="rId41" Type="http://schemas.openxmlformats.org/officeDocument/2006/relationships/hyperlink" Target="https://github.com/luishsr/rust-api-gateway" TargetMode="External"/><Relationship Id="rId44" Type="http://schemas.openxmlformats.org/officeDocument/2006/relationships/hyperlink" Target="https://github.com/adaoraul/api-gateway" TargetMode="External"/><Relationship Id="rId43" Type="http://schemas.openxmlformats.org/officeDocument/2006/relationships/hyperlink" Target="https://apisix.apache.org/" TargetMode="External"/><Relationship Id="rId46" Type="http://schemas.openxmlformats.org/officeDocument/2006/relationships/hyperlink" Target="https://www.reddit.com/r/rust/comments/1ig3xam/created_an_api_gateway_in_rust/" TargetMode="External"/><Relationship Id="rId45" Type="http://schemas.openxmlformats.org/officeDocument/2006/relationships/hyperlink" Target="https://users.rust-lang.org/t/building-dakia-an-api-gateway-written-in-rust-powered-by-pingora/123487"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reddit.com/r/rust/comments/kw86s9/paradigm_and_architecture_for_rust/" TargetMode="External"/><Relationship Id="rId48" Type="http://schemas.openxmlformats.org/officeDocument/2006/relationships/hyperlink" Target="https://softwareengineeringdaily.com/2020/01/07/service-meshes/" TargetMode="External"/><Relationship Id="rId47" Type="http://schemas.openxmlformats.org/officeDocument/2006/relationships/hyperlink" Target="https://www.infracloud.io/blogs/service-mesh-comparison-istio-vs-linkerd/" TargetMode="External"/><Relationship Id="rId49" Type="http://schemas.openxmlformats.org/officeDocument/2006/relationships/hyperlink" Target="https://linkerd.io/" TargetMode="External"/><Relationship Id="rId5" Type="http://schemas.openxmlformats.org/officeDocument/2006/relationships/styles" Target="styles.xml"/><Relationship Id="rId6" Type="http://schemas.openxmlformats.org/officeDocument/2006/relationships/hyperlink" Target="https://masteringbackend.com/posts/top-5-rust-frameworks" TargetMode="External"/><Relationship Id="rId7" Type="http://schemas.openxmlformats.org/officeDocument/2006/relationships/hyperlink" Target="https://evrone.com/blog/rustvsgo" TargetMode="External"/><Relationship Id="rId8" Type="http://schemas.openxmlformats.org/officeDocument/2006/relationships/hyperlink" Target="https://www.codethink.co.uk/articles/2024/distributed_system_rust/" TargetMode="External"/><Relationship Id="rId31" Type="http://schemas.openxmlformats.org/officeDocument/2006/relationships/hyperlink" Target="https://hub.qovery.com/guides/tutorial/create-a-blazingly-fast-api-in-rust-part-1/" TargetMode="External"/><Relationship Id="rId30" Type="http://schemas.openxmlformats.org/officeDocument/2006/relationships/hyperlink" Target="https://diesel.rs/" TargetMode="External"/><Relationship Id="rId33" Type="http://schemas.openxmlformats.org/officeDocument/2006/relationships/hyperlink" Target="https://kevinhoffman.medium.com/streaming-grpc-with-rust-d978fece5ef6" TargetMode="External"/><Relationship Id="rId32" Type="http://schemas.openxmlformats.org/officeDocument/2006/relationships/hyperlink" Target="https://konghq.com/blog/engineering/building-grpc-apis-with-rust" TargetMode="External"/><Relationship Id="rId35" Type="http://schemas.openxmlformats.org/officeDocument/2006/relationships/hyperlink" Target="https://www.shuttle.dev/blog/2024/04/25/event-driven-services-using-kafka-rust" TargetMode="External"/><Relationship Id="rId34" Type="http://schemas.openxmlformats.org/officeDocument/2006/relationships/hyperlink" Target="https://doc.rust-lang.org/book/ch16-02-message-passing.html" TargetMode="External"/><Relationship Id="rId37" Type="http://schemas.openxmlformats.org/officeDocument/2006/relationships/hyperlink" Target="https://www.confluent.io/blog/getting-started-with-rust-and-kafka/" TargetMode="External"/><Relationship Id="rId36" Type="http://schemas.openxmlformats.org/officeDocument/2006/relationships/hyperlink" Target="https://www.reddit.com/r/rust/comments/1ijw71k/messaging_broker/" TargetMode="External"/><Relationship Id="rId39" Type="http://schemas.openxmlformats.org/officeDocument/2006/relationships/hyperlink" Target="https://docs.rs/rdkafka/" TargetMode="External"/><Relationship Id="rId38" Type="http://schemas.openxmlformats.org/officeDocument/2006/relationships/hyperlink" Target="https://lib.rs/asynchronous" TargetMode="External"/><Relationship Id="rId62" Type="http://schemas.openxmlformats.org/officeDocument/2006/relationships/hyperlink" Target="https://github.com/ArroyoSystems/arroyo" TargetMode="External"/><Relationship Id="rId61" Type="http://schemas.openxmlformats.org/officeDocument/2006/relationships/hyperlink" Target="https://andrew.nerdnetworks.org/other/SIGMOD-2024-lamb.pdf" TargetMode="External"/><Relationship Id="rId20" Type="http://schemas.openxmlformats.org/officeDocument/2006/relationships/hyperlink" Target="https://www.reddit.com/r/rust/comments/1edg7uu/resources_on_building_scalable_programs_with_good/" TargetMode="External"/><Relationship Id="rId64" Type="http://schemas.openxmlformats.org/officeDocument/2006/relationships/hyperlink" Target="https://datafusion.apache.org/user-guide/introduction.html" TargetMode="External"/><Relationship Id="rId63" Type="http://schemas.openxmlformats.org/officeDocument/2006/relationships/hyperlink" Target="https://arrow.apache.org/blog/2022/03/21/datafusion-contrib/" TargetMode="External"/><Relationship Id="rId22" Type="http://schemas.openxmlformats.org/officeDocument/2006/relationships/hyperlink" Target="https://www.cloudbees.com/blog/creating-expedient-microservices-in-rust-and-diesel" TargetMode="External"/><Relationship Id="rId66" Type="http://schemas.openxmlformats.org/officeDocument/2006/relationships/hyperlink" Target="https://www.reddit.com/r/rust/comments/155hxlf/distributed_computing_in_rust/" TargetMode="External"/><Relationship Id="rId21" Type="http://schemas.openxmlformats.org/officeDocument/2006/relationships/hyperlink" Target="https://www.youtube.com/watch?v=C5R0NjTn7w0" TargetMode="External"/><Relationship Id="rId65" Type="http://schemas.openxmlformats.org/officeDocument/2006/relationships/hyperlink" Target="https://www.work-bench.com/post/apache-arrow-datafusion-a-primer" TargetMode="External"/><Relationship Id="rId24" Type="http://schemas.openxmlformats.org/officeDocument/2006/relationships/hyperlink" Target="https://dev.to/leapcell/rust-web-frameworks-compared-actix-vs-axum-vs-rocket-4bad" TargetMode="External"/><Relationship Id="rId23" Type="http://schemas.openxmlformats.org/officeDocument/2006/relationships/hyperlink" Target="https://softwaremill.com/in-search-of-ideal-rust-microservice-template/" TargetMode="External"/><Relationship Id="rId60" Type="http://schemas.openxmlformats.org/officeDocument/2006/relationships/hyperlink" Target="https://docs.rs/datafusion/latest/datafusion/" TargetMode="External"/><Relationship Id="rId26" Type="http://schemas.openxmlformats.org/officeDocument/2006/relationships/hyperlink" Target="https://rustbook.dev/article/Top_10_Rust_Libraries_for_Networking_and_Distributed_Systems.html" TargetMode="External"/><Relationship Id="rId25" Type="http://schemas.openxmlformats.org/officeDocument/2006/relationships/hyperlink" Target="https://yalantis.com/blog/rust-web-frameworks/" TargetMode="External"/><Relationship Id="rId28" Type="http://schemas.openxmlformats.org/officeDocument/2006/relationships/hyperlink" Target="https://www.shuttle.dev/blog/2024/01/16/best-orm-rust" TargetMode="External"/><Relationship Id="rId27" Type="http://schemas.openxmlformats.org/officeDocument/2006/relationships/hyperlink" Target="https://docs.rs/tonic" TargetMode="External"/><Relationship Id="rId29" Type="http://schemas.openxmlformats.org/officeDocument/2006/relationships/hyperlink" Target="https://www.makeuseof.com/popular-rust-orms-overview/" TargetMode="External"/><Relationship Id="rId51" Type="http://schemas.openxmlformats.org/officeDocument/2006/relationships/hyperlink" Target="https://www.solo.io/topics/istio/linkerd-vs-istio" TargetMode="External"/><Relationship Id="rId50" Type="http://schemas.openxmlformats.org/officeDocument/2006/relationships/hyperlink" Target="https://overcast.blog/linkerd-vs-istio-comparison-for-kubernetes-service-mesh-7e3c5dfab84f" TargetMode="External"/><Relationship Id="rId53" Type="http://schemas.openxmlformats.org/officeDocument/2006/relationships/hyperlink" Target="https://www.infoq.com/news/2021/08/linkerd-rust-cloud-native/" TargetMode="External"/><Relationship Id="rId52" Type="http://schemas.openxmlformats.org/officeDocument/2006/relationships/hyperlink" Target="https://www.baeldung.com/ops/istio-service-mesh" TargetMode="External"/><Relationship Id="rId11" Type="http://schemas.openxmlformats.org/officeDocument/2006/relationships/hyperlink" Target="https://www.wyeworks.com/blog/2025/02/25/async-rust-when-to-use-it-when-to-avoid-it/" TargetMode="External"/><Relationship Id="rId55" Type="http://schemas.openxmlformats.org/officeDocument/2006/relationships/hyperlink" Target="https://cozykube.com/linkerd/" TargetMode="External"/><Relationship Id="rId10" Type="http://schemas.openxmlformats.org/officeDocument/2006/relationships/hyperlink" Target="https://vishalcjha.medium.com/rust-in-distributed-system-environment-8b164b6a5bed" TargetMode="External"/><Relationship Id="rId54" Type="http://schemas.openxmlformats.org/officeDocument/2006/relationships/hyperlink" Target="https://linkerd.io/2020/07/23/under-the-hood-of-linkerds-state-of-the-art-rust-proxy-linkerd2-proxy/" TargetMode="External"/><Relationship Id="rId13" Type="http://schemas.openxmlformats.org/officeDocument/2006/relationships/hyperlink" Target="https://www.reddit.com/r/rust/comments/y7r9dg/what_is_the_difference_between_tokio_and_asyncstd/" TargetMode="External"/><Relationship Id="rId57" Type="http://schemas.openxmlformats.org/officeDocument/2006/relationships/hyperlink" Target="https://pathway.com/stream-processing-frameworks" TargetMode="External"/><Relationship Id="rId12" Type="http://schemas.openxmlformats.org/officeDocument/2006/relationships/hyperlink" Target="https://blog.tarkalabs.com/building-a-scalable-ingestion-pipeline-with-rust-d4f9b1b063f6" TargetMode="External"/><Relationship Id="rId56" Type="http://schemas.openxmlformats.org/officeDocument/2006/relationships/hyperlink" Target="https://linkerd.io/2.18/getting-started/" TargetMode="External"/><Relationship Id="rId15" Type="http://schemas.openxmlformats.org/officeDocument/2006/relationships/hyperlink" Target="https://users.rust-lang.org/t/why-does-tokio-expose-its-runtime-but-async-std-doesnt/65676" TargetMode="External"/><Relationship Id="rId59" Type="http://schemas.openxmlformats.org/officeDocument/2006/relationships/hyperlink" Target="https://risingwave.com/blog/top-7-apache-flink-alternatives-a-deep-dive/" TargetMode="External"/><Relationship Id="rId14" Type="http://schemas.openxmlformats.org/officeDocument/2006/relationships/hyperlink" Target="https://sw.msu.edu/should-i-use-rust-tokio-or-asyncstd" TargetMode="External"/><Relationship Id="rId58" Type="http://schemas.openxmlformats.org/officeDocument/2006/relationships/hyperlink" Target="https://www.reddit.com/r/dataengineering/comments/11ziyv5/any_job_processing_framework_like_spark_but_in/" TargetMode="External"/><Relationship Id="rId17" Type="http://schemas.openxmlformats.org/officeDocument/2006/relationships/hyperlink" Target="https://dockyard.com/blog/2025/04/08/grpc-basics-for-rust-developers" TargetMode="External"/><Relationship Id="rId16" Type="http://schemas.openxmlformats.org/officeDocument/2006/relationships/hyperlink" Target="https://corrode.dev/blog/async/" TargetMode="External"/><Relationship Id="rId19" Type="http://schemas.openxmlformats.org/officeDocument/2006/relationships/hyperlink" Target="https://www.shuttle.dev/blog/2025/06/18/rust-microservices-deployment-costs" TargetMode="External"/><Relationship Id="rId18" Type="http://schemas.openxmlformats.org/officeDocument/2006/relationships/hyperlink" Target="https://www.rapidinnovation.io/post/building-microservices-with-rust-architectures-and-best-practices"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